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A37CFBE" w14:textId="77777777" w:rsidR="008514CA" w:rsidRDefault="008514CA" w:rsidP="009D4EF8">
      <w:pPr>
        <w:snapToGrid w:val="0"/>
        <w:spacing w:beforeLines="150" w:before="540" w:line="520" w:lineRule="exact"/>
        <w:ind w:leftChars="23" w:left="55"/>
        <w:jc w:val="center"/>
        <w:rPr>
          <w:rFonts w:eastAsia="標楷體" w:hAnsi="標楷體"/>
          <w:b/>
          <w:color w:val="0000FF"/>
          <w:kern w:val="0"/>
          <w:sz w:val="28"/>
          <w:szCs w:val="28"/>
        </w:rPr>
      </w:pPr>
      <w:r>
        <w:rPr>
          <w:rFonts w:eastAsia="標楷體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409036" wp14:editId="66E9352A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2766060" cy="320040"/>
                <wp:effectExtent l="0" t="0" r="0" b="38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2BD1F" w14:textId="77777777" w:rsidR="00BF7F20" w:rsidRPr="008514CA" w:rsidRDefault="00BF7F20" w:rsidP="00BF7F20">
                            <w:r w:rsidRPr="008514CA">
                              <w:rPr>
                                <w:rFonts w:ascii="標楷體" w:eastAsia="標楷體" w:hAnsi="標楷體" w:hint="eastAsia"/>
                              </w:rPr>
                              <w:t>紡織品整合行銷與商機開發計畫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B4090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6.6pt;margin-top:28.4pt;width:217.8pt;height:25.2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" stroked="f">
                <v:textbox>
                  <w:txbxContent>
                    <w:p w14:paraId="1AE2BD1F" w14:textId="77777777" w:rsidR="00BF7F20" w:rsidRPr="008514CA" w:rsidRDefault="00BF7F20" w:rsidP="00BF7F20">
                      <w:r w:rsidRPr="008514CA">
                        <w:rPr>
                          <w:rFonts w:ascii="標楷體" w:eastAsia="標楷體" w:hAnsi="標楷體" w:hint="eastAsia"/>
                        </w:rPr>
                        <w:t>紡織品整合行銷與商機開發計畫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A98C63" wp14:editId="14942585">
            <wp:simplePos x="0" y="0"/>
            <wp:positionH relativeFrom="column">
              <wp:posOffset>46355</wp:posOffset>
            </wp:positionH>
            <wp:positionV relativeFrom="paragraph">
              <wp:posOffset>344170</wp:posOffset>
            </wp:positionV>
            <wp:extent cx="2042160" cy="480695"/>
            <wp:effectExtent l="0" t="0" r="0" b="0"/>
            <wp:wrapNone/>
            <wp:docPr id="24" name="圖片 24" descr="TAIWAN Texti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AIWAN Textil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9A14A" w14:textId="77777777" w:rsidR="008514CA" w:rsidRDefault="008514CA" w:rsidP="008514CA">
      <w:pPr>
        <w:snapToGrid w:val="0"/>
        <w:spacing w:beforeLines="30" w:before="108" w:afterLines="30" w:after="108" w:line="520" w:lineRule="exact"/>
        <w:ind w:leftChars="23" w:left="55"/>
        <w:jc w:val="center"/>
        <w:rPr>
          <w:rFonts w:eastAsia="標楷體" w:hAnsi="標楷體"/>
          <w:b/>
          <w:color w:val="0000FF"/>
          <w:kern w:val="0"/>
          <w:sz w:val="28"/>
          <w:szCs w:val="28"/>
        </w:rPr>
      </w:pPr>
    </w:p>
    <w:p w14:paraId="1A1D51A0" w14:textId="77777777" w:rsidR="00326E94" w:rsidRDefault="00A923D7" w:rsidP="008514CA">
      <w:pPr>
        <w:snapToGrid w:val="0"/>
        <w:spacing w:beforeLines="30" w:before="108" w:afterLines="30" w:after="108" w:line="520" w:lineRule="exact"/>
        <w:ind w:leftChars="23" w:left="55"/>
        <w:jc w:val="center"/>
        <w:rPr>
          <w:rFonts w:eastAsia="標楷體" w:hAnsi="標楷體"/>
          <w:b/>
          <w:color w:val="0000FF"/>
          <w:kern w:val="0"/>
          <w:sz w:val="28"/>
          <w:szCs w:val="28"/>
        </w:rPr>
      </w:pPr>
      <w:r w:rsidRPr="00A923D7">
        <w:rPr>
          <w:rFonts w:eastAsia="標楷體" w:hAnsi="標楷體"/>
          <w:b/>
          <w:color w:val="0000FF"/>
          <w:kern w:val="0"/>
          <w:sz w:val="28"/>
          <w:szCs w:val="28"/>
        </w:rPr>
        <w:t>「</w:t>
      </w:r>
      <w:r w:rsidR="00F87D58" w:rsidRPr="00A923D7">
        <w:rPr>
          <w:rFonts w:eastAsia="標楷體" w:hAnsi="標楷體"/>
          <w:b/>
          <w:color w:val="0000FF"/>
          <w:kern w:val="0"/>
          <w:sz w:val="28"/>
          <w:szCs w:val="28"/>
        </w:rPr>
        <w:t>提升</w:t>
      </w:r>
      <w:r w:rsidR="00E032CC">
        <w:rPr>
          <w:rFonts w:eastAsia="標楷體" w:hAnsi="標楷體" w:hint="eastAsia"/>
          <w:b/>
          <w:color w:val="0000FF"/>
          <w:kern w:val="0"/>
          <w:sz w:val="28"/>
          <w:szCs w:val="28"/>
        </w:rPr>
        <w:t>國際</w:t>
      </w:r>
      <w:r w:rsidRPr="00A923D7">
        <w:rPr>
          <w:rFonts w:eastAsia="標楷體" w:hAnsi="標楷體"/>
          <w:b/>
          <w:color w:val="0000FF"/>
          <w:kern w:val="0"/>
          <w:sz w:val="28"/>
          <w:szCs w:val="28"/>
        </w:rPr>
        <w:t>行銷</w:t>
      </w:r>
      <w:r w:rsidR="00F87D58">
        <w:rPr>
          <w:rFonts w:eastAsia="標楷體" w:hAnsi="標楷體"/>
          <w:b/>
          <w:color w:val="0000FF"/>
          <w:kern w:val="0"/>
          <w:sz w:val="28"/>
          <w:szCs w:val="28"/>
        </w:rPr>
        <w:t>競爭力</w:t>
      </w:r>
      <w:r w:rsidRPr="00A923D7">
        <w:rPr>
          <w:rFonts w:eastAsia="標楷體" w:hAnsi="標楷體"/>
          <w:b/>
          <w:color w:val="0000FF"/>
          <w:kern w:val="0"/>
          <w:sz w:val="28"/>
          <w:szCs w:val="28"/>
        </w:rPr>
        <w:t>」研討會</w:t>
      </w:r>
    </w:p>
    <w:p w14:paraId="71D13460" w14:textId="77777777" w:rsidR="00D90A75" w:rsidRDefault="00D2446F" w:rsidP="008514CA">
      <w:pPr>
        <w:snapToGrid w:val="0"/>
        <w:spacing w:beforeLines="30" w:before="108" w:afterLines="30" w:after="108" w:line="520" w:lineRule="exact"/>
        <w:ind w:leftChars="23" w:left="55"/>
        <w:jc w:val="center"/>
        <w:rPr>
          <w:rFonts w:eastAsia="標楷體" w:hAnsi="標楷體"/>
          <w:b/>
          <w:color w:val="0000FF"/>
          <w:kern w:val="0"/>
          <w:sz w:val="28"/>
          <w:szCs w:val="28"/>
        </w:rPr>
      </w:pPr>
      <w:r>
        <w:rPr>
          <w:rFonts w:eastAsia="標楷體" w:hAnsi="標楷體"/>
          <w:b/>
          <w:color w:val="0000FF"/>
          <w:kern w:val="0"/>
          <w:sz w:val="28"/>
          <w:szCs w:val="28"/>
        </w:rPr>
        <w:t>-</w:t>
      </w:r>
      <w:r w:rsidR="00326E94">
        <w:rPr>
          <w:rFonts w:eastAsia="標楷體" w:hAnsi="標楷體"/>
          <w:b/>
          <w:color w:val="0000FF"/>
          <w:kern w:val="0"/>
          <w:sz w:val="28"/>
          <w:szCs w:val="28"/>
        </w:rPr>
        <w:t>-</w:t>
      </w:r>
      <w:r w:rsidR="00326E94" w:rsidRPr="00412E27">
        <w:rPr>
          <w:rFonts w:eastAsia="標楷體" w:hAnsi="標楷體" w:hint="eastAsia"/>
          <w:b/>
          <w:color w:val="0000FF"/>
          <w:kern w:val="0"/>
          <w:sz w:val="28"/>
          <w:szCs w:val="28"/>
        </w:rPr>
        <w:t>A</w:t>
      </w:r>
      <w:r w:rsidR="00326E94" w:rsidRPr="00412E27">
        <w:rPr>
          <w:rFonts w:eastAsia="標楷體" w:hAnsi="標楷體"/>
          <w:b/>
          <w:color w:val="0000FF"/>
          <w:kern w:val="0"/>
          <w:sz w:val="28"/>
          <w:szCs w:val="28"/>
        </w:rPr>
        <w:t>I</w:t>
      </w:r>
      <w:proofErr w:type="gramStart"/>
      <w:r w:rsidR="00326E94" w:rsidRPr="00412E27">
        <w:rPr>
          <w:rFonts w:eastAsia="標楷體" w:hAnsi="標楷體"/>
          <w:b/>
          <w:color w:val="0000FF"/>
          <w:kern w:val="0"/>
          <w:sz w:val="28"/>
          <w:szCs w:val="28"/>
        </w:rPr>
        <w:t>智動化</w:t>
      </w:r>
      <w:proofErr w:type="gramEnd"/>
      <w:r w:rsidR="00326E94" w:rsidRPr="00412E27">
        <w:rPr>
          <w:rFonts w:eastAsia="標楷體" w:hAnsi="標楷體"/>
          <w:b/>
          <w:color w:val="0000FF"/>
          <w:kern w:val="0"/>
          <w:sz w:val="28"/>
          <w:szCs w:val="28"/>
        </w:rPr>
        <w:t>的衝擊與發展重塑紡織服裝產業</w:t>
      </w:r>
      <w:r w:rsidR="00326E94" w:rsidRPr="00412E27">
        <w:rPr>
          <w:rFonts w:eastAsia="標楷體" w:hAnsi="標楷體" w:hint="eastAsia"/>
          <w:b/>
          <w:color w:val="0000FF"/>
          <w:kern w:val="0"/>
          <w:sz w:val="28"/>
          <w:szCs w:val="28"/>
        </w:rPr>
        <w:t>客製化量</w:t>
      </w:r>
      <w:r w:rsidR="00326E94" w:rsidRPr="00412E27">
        <w:rPr>
          <w:rFonts w:eastAsia="標楷體" w:hAnsi="標楷體"/>
          <w:b/>
          <w:color w:val="0000FF"/>
          <w:kern w:val="0"/>
          <w:sz w:val="28"/>
          <w:szCs w:val="28"/>
        </w:rPr>
        <w:t>產</w:t>
      </w:r>
      <w:r w:rsidR="00326E94" w:rsidRPr="00412E27">
        <w:rPr>
          <w:rFonts w:eastAsia="標楷體" w:hAnsi="標楷體" w:hint="eastAsia"/>
          <w:b/>
          <w:color w:val="0000FF"/>
          <w:kern w:val="0"/>
          <w:sz w:val="28"/>
          <w:szCs w:val="28"/>
        </w:rPr>
        <w:t>新</w:t>
      </w:r>
      <w:r w:rsidR="00326E94" w:rsidRPr="00412E27">
        <w:rPr>
          <w:rFonts w:eastAsia="標楷體" w:hAnsi="標楷體"/>
          <w:b/>
          <w:color w:val="0000FF"/>
          <w:kern w:val="0"/>
          <w:sz w:val="28"/>
          <w:szCs w:val="28"/>
        </w:rPr>
        <w:t>契機</w:t>
      </w:r>
      <w:r>
        <w:rPr>
          <w:rFonts w:eastAsia="標楷體" w:hAnsi="標楷體" w:hint="eastAsia"/>
          <w:b/>
          <w:color w:val="0000FF"/>
          <w:kern w:val="0"/>
          <w:sz w:val="28"/>
          <w:szCs w:val="28"/>
        </w:rPr>
        <w:t>-</w:t>
      </w:r>
      <w:r>
        <w:rPr>
          <w:rFonts w:eastAsia="標楷體" w:hAnsi="標楷體"/>
          <w:b/>
          <w:color w:val="0000FF"/>
          <w:kern w:val="0"/>
          <w:sz w:val="28"/>
          <w:szCs w:val="28"/>
        </w:rPr>
        <w:t>-</w:t>
      </w:r>
    </w:p>
    <w:p w14:paraId="01D32B22" w14:textId="77777777" w:rsidR="00897B05" w:rsidRDefault="00897B05" w:rsidP="008514CA">
      <w:pPr>
        <w:snapToGrid w:val="0"/>
        <w:spacing w:beforeLines="30" w:before="108" w:afterLines="30" w:after="108" w:line="520" w:lineRule="exact"/>
        <w:ind w:leftChars="23" w:left="55"/>
        <w:jc w:val="center"/>
        <w:rPr>
          <w:rFonts w:eastAsia="標楷體" w:hAnsi="標楷體"/>
          <w:b/>
          <w:color w:val="0000FF"/>
          <w:kern w:val="0"/>
          <w:sz w:val="28"/>
          <w:szCs w:val="28"/>
        </w:rPr>
      </w:pPr>
    </w:p>
    <w:p w14:paraId="1D2A6C54" w14:textId="77777777" w:rsidR="008514CA" w:rsidRPr="008514CA" w:rsidRDefault="0078247F" w:rsidP="008514CA">
      <w:pPr>
        <w:spacing w:afterLines="50" w:after="180"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邁入</w:t>
      </w:r>
      <w:r w:rsidR="008514CA" w:rsidRPr="008514CA">
        <w:rPr>
          <w:rFonts w:eastAsia="標楷體" w:hint="eastAsia"/>
          <w:sz w:val="28"/>
          <w:szCs w:val="28"/>
        </w:rPr>
        <w:t>以科技為主導的時代，紡織</w:t>
      </w:r>
      <w:r w:rsidR="00266469">
        <w:rPr>
          <w:rFonts w:eastAsia="標楷體" w:hint="eastAsia"/>
          <w:sz w:val="28"/>
          <w:szCs w:val="28"/>
        </w:rPr>
        <w:t>品</w:t>
      </w:r>
      <w:r w:rsidR="008514CA">
        <w:rPr>
          <w:rFonts w:eastAsia="標楷體" w:hint="eastAsia"/>
          <w:sz w:val="28"/>
          <w:szCs w:val="28"/>
        </w:rPr>
        <w:t>為</w:t>
      </w:r>
      <w:r>
        <w:rPr>
          <w:rFonts w:eastAsia="標楷體" w:hint="eastAsia"/>
          <w:sz w:val="28"/>
          <w:szCs w:val="28"/>
        </w:rPr>
        <w:t>人類日常</w:t>
      </w:r>
      <w:r w:rsidR="008514CA" w:rsidRPr="008514CA">
        <w:rPr>
          <w:rFonts w:eastAsia="標楷體" w:hint="eastAsia"/>
          <w:sz w:val="28"/>
          <w:szCs w:val="28"/>
        </w:rPr>
        <w:t>生活中不可或缺的一部分，正面臨著新的挑戰和機遇，傳統的生產方式已經無法滿足市場的多變需求，而在這個背景下，</w:t>
      </w:r>
      <w:r w:rsidR="008514CA" w:rsidRPr="008514CA">
        <w:rPr>
          <w:rFonts w:eastAsia="標楷體"/>
          <w:sz w:val="28"/>
          <w:szCs w:val="28"/>
        </w:rPr>
        <w:t xml:space="preserve">AI </w:t>
      </w:r>
      <w:r w:rsidR="008514CA" w:rsidRPr="008514CA">
        <w:rPr>
          <w:rFonts w:eastAsia="標楷體" w:hint="eastAsia"/>
          <w:sz w:val="28"/>
          <w:szCs w:val="28"/>
        </w:rPr>
        <w:t>科技和機器人開始在紡織</w:t>
      </w:r>
      <w:r w:rsidR="00482F0C">
        <w:rPr>
          <w:rFonts w:eastAsia="標楷體" w:hint="eastAsia"/>
          <w:sz w:val="28"/>
          <w:szCs w:val="28"/>
        </w:rPr>
        <w:t>產</w:t>
      </w:r>
      <w:r w:rsidR="008514CA" w:rsidRPr="008514CA">
        <w:rPr>
          <w:rFonts w:eastAsia="標楷體" w:hint="eastAsia"/>
          <w:sz w:val="28"/>
          <w:szCs w:val="28"/>
        </w:rPr>
        <w:t>業中</w:t>
      </w:r>
      <w:r w:rsidR="008514CA">
        <w:rPr>
          <w:rFonts w:eastAsia="標楷體" w:hint="eastAsia"/>
          <w:sz w:val="28"/>
          <w:szCs w:val="28"/>
        </w:rPr>
        <w:t>發揮</w:t>
      </w:r>
      <w:r w:rsidR="008514CA" w:rsidRPr="008514CA">
        <w:rPr>
          <w:rFonts w:eastAsia="標楷體" w:hint="eastAsia"/>
          <w:sz w:val="28"/>
          <w:szCs w:val="28"/>
        </w:rPr>
        <w:t>著重要的作用。客製化量產已是紡織服裝產業發展趨勢，但由於衣</w:t>
      </w:r>
      <w:r w:rsidR="005E03A9">
        <w:rPr>
          <w:rFonts w:eastAsia="標楷體" w:hint="eastAsia"/>
          <w:sz w:val="28"/>
          <w:szCs w:val="28"/>
        </w:rPr>
        <w:t>著</w:t>
      </w:r>
      <w:r w:rsidR="008514CA" w:rsidRPr="008514CA">
        <w:rPr>
          <w:rFonts w:eastAsia="標楷體" w:hint="eastAsia"/>
          <w:sz w:val="28"/>
          <w:szCs w:val="28"/>
        </w:rPr>
        <w:t>布料</w:t>
      </w:r>
      <w:r w:rsidR="005E03A9">
        <w:rPr>
          <w:rFonts w:eastAsia="標楷體" w:hint="eastAsia"/>
          <w:sz w:val="28"/>
          <w:szCs w:val="28"/>
        </w:rPr>
        <w:t>的</w:t>
      </w:r>
      <w:r w:rsidR="008514CA" w:rsidRPr="008514CA">
        <w:rPr>
          <w:rFonts w:eastAsia="標楷體" w:hint="eastAsia"/>
          <w:sz w:val="28"/>
          <w:szCs w:val="28"/>
        </w:rPr>
        <w:t>柔軟</w:t>
      </w:r>
      <w:r w:rsidR="005E03A9">
        <w:rPr>
          <w:rFonts w:eastAsia="標楷體" w:hint="eastAsia"/>
          <w:sz w:val="28"/>
          <w:szCs w:val="28"/>
        </w:rPr>
        <w:t>特</w:t>
      </w:r>
      <w:r w:rsidR="008514CA" w:rsidRPr="008514CA">
        <w:rPr>
          <w:rFonts w:eastAsia="標楷體" w:hint="eastAsia"/>
          <w:sz w:val="28"/>
          <w:szCs w:val="28"/>
        </w:rPr>
        <w:t>性，應用機器人自動化生產一直有其困難度及挑戰性，有賴更多新科技解決方案。</w:t>
      </w:r>
    </w:p>
    <w:p w14:paraId="3205A884" w14:textId="3D28ACF3" w:rsidR="00F04CDC" w:rsidRPr="00B53739" w:rsidRDefault="00F93C3B" w:rsidP="005E03A9">
      <w:pPr>
        <w:spacing w:afterLines="50" w:after="180" w:line="44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53739">
        <w:rPr>
          <w:rFonts w:eastAsia="標楷體" w:hint="eastAsia"/>
          <w:color w:val="000000" w:themeColor="text1"/>
          <w:sz w:val="28"/>
          <w:szCs w:val="28"/>
        </w:rPr>
        <w:t>為此，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「紡織品整合行銷與商機開發計畫」特別邀請有「臺灣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AI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機器人教父」之稱的羅仁權教授，以「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AI</w:t>
      </w:r>
      <w:proofErr w:type="gramStart"/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智動化</w:t>
      </w:r>
      <w:proofErr w:type="gramEnd"/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的衝擊與發展重塑紡織服裝產業客製化量產新契機」為題發表專題演講。羅教授在學術領域發表了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550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多篇科技論文，榮獲多項國際專利，同時也是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IEEE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會士和英國工程師協會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(IET)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會士，並被選為美國史丹佛大學全球前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2</w:t>
      </w:r>
      <w:r w:rsidR="005565E7" w:rsidRPr="00B53739">
        <w:rPr>
          <w:rFonts w:eastAsia="標楷體" w:hint="eastAsia"/>
          <w:color w:val="000000" w:themeColor="text1"/>
          <w:sz w:val="28"/>
          <w:szCs w:val="28"/>
        </w:rPr>
        <w:t>％頂尖科學家。</w:t>
      </w:r>
    </w:p>
    <w:p w14:paraId="02AD4E26" w14:textId="77777777" w:rsidR="00280EF9" w:rsidRPr="00CE6635" w:rsidRDefault="00F93C3B" w:rsidP="00E33101">
      <w:pPr>
        <w:spacing w:afterLines="50" w:after="180"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透過</w:t>
      </w:r>
      <w:r w:rsidR="009D7FD2">
        <w:rPr>
          <w:rFonts w:eastAsia="標楷體" w:hint="eastAsia"/>
          <w:sz w:val="28"/>
          <w:szCs w:val="28"/>
        </w:rPr>
        <w:t>本研討會，</w:t>
      </w:r>
      <w:r w:rsidR="005E03A9" w:rsidRPr="005E03A9">
        <w:rPr>
          <w:rFonts w:eastAsia="標楷體" w:hint="eastAsia"/>
          <w:sz w:val="28"/>
          <w:szCs w:val="28"/>
        </w:rPr>
        <w:t>羅教授</w:t>
      </w:r>
      <w:r w:rsidR="009D7FD2">
        <w:rPr>
          <w:rFonts w:eastAsia="標楷體" w:hint="eastAsia"/>
          <w:sz w:val="28"/>
          <w:szCs w:val="28"/>
        </w:rPr>
        <w:t>將</w:t>
      </w:r>
      <w:r w:rsidR="00482F0C">
        <w:rPr>
          <w:rFonts w:eastAsia="標楷體" w:hint="eastAsia"/>
          <w:sz w:val="28"/>
          <w:szCs w:val="28"/>
        </w:rPr>
        <w:t>引導</w:t>
      </w:r>
      <w:r w:rsidR="009D7FD2">
        <w:rPr>
          <w:rFonts w:eastAsia="標楷體" w:hint="eastAsia"/>
          <w:sz w:val="28"/>
          <w:szCs w:val="28"/>
        </w:rPr>
        <w:t>我紡織業者</w:t>
      </w:r>
      <w:r>
        <w:rPr>
          <w:rFonts w:eastAsia="標楷體" w:hint="eastAsia"/>
          <w:sz w:val="28"/>
          <w:szCs w:val="28"/>
        </w:rPr>
        <w:t>探索</w:t>
      </w:r>
      <w:r w:rsidR="009D7FD2" w:rsidRPr="009D7FD2">
        <w:rPr>
          <w:rFonts w:eastAsia="標楷體" w:hint="eastAsia"/>
          <w:sz w:val="28"/>
          <w:szCs w:val="28"/>
        </w:rPr>
        <w:t>運用</w:t>
      </w:r>
      <w:r w:rsidR="009D7FD2" w:rsidRPr="009D7FD2">
        <w:rPr>
          <w:rFonts w:eastAsia="標楷體"/>
          <w:sz w:val="28"/>
          <w:szCs w:val="28"/>
        </w:rPr>
        <w:t xml:space="preserve">AI </w:t>
      </w:r>
      <w:r w:rsidR="00266469">
        <w:rPr>
          <w:rFonts w:eastAsia="標楷體" w:hint="eastAsia"/>
          <w:sz w:val="28"/>
          <w:szCs w:val="28"/>
        </w:rPr>
        <w:t>技術</w:t>
      </w:r>
      <w:r w:rsidR="00482F0C">
        <w:rPr>
          <w:rFonts w:eastAsia="標楷體" w:hint="eastAsia"/>
          <w:sz w:val="28"/>
          <w:szCs w:val="28"/>
        </w:rPr>
        <w:t>實現紡織業的快速反應能力，以及如何通過機器</w:t>
      </w:r>
      <w:r w:rsidR="00482F0C" w:rsidRPr="00482F0C">
        <w:rPr>
          <w:rFonts w:eastAsia="標楷體" w:hint="eastAsia"/>
          <w:sz w:val="28"/>
          <w:szCs w:val="28"/>
        </w:rPr>
        <w:t>人</w:t>
      </w:r>
      <w:r w:rsidR="00482F0C">
        <w:rPr>
          <w:rFonts w:eastAsia="標楷體" w:hint="eastAsia"/>
          <w:sz w:val="28"/>
          <w:szCs w:val="28"/>
        </w:rPr>
        <w:t>協作</w:t>
      </w:r>
      <w:r w:rsidR="009D7FD2" w:rsidRPr="009D7FD2">
        <w:rPr>
          <w:rFonts w:eastAsia="標楷體" w:hint="eastAsia"/>
          <w:sz w:val="28"/>
          <w:szCs w:val="28"/>
        </w:rPr>
        <w:t>實現小單量及客製化量產的高效生產</w:t>
      </w:r>
      <w:r w:rsidR="00266469">
        <w:rPr>
          <w:rFonts w:ascii="標楷體" w:eastAsia="標楷體" w:hAnsi="標楷體" w:hint="eastAsia"/>
          <w:sz w:val="28"/>
          <w:szCs w:val="28"/>
        </w:rPr>
        <w:t>，</w:t>
      </w:r>
      <w:r w:rsidR="00482F0C">
        <w:rPr>
          <w:rFonts w:eastAsia="標楷體" w:hint="eastAsia"/>
          <w:sz w:val="28"/>
          <w:szCs w:val="28"/>
        </w:rPr>
        <w:t>並讓與會者快速瞭</w:t>
      </w:r>
      <w:r w:rsidR="009D7FD2">
        <w:rPr>
          <w:rFonts w:eastAsia="標楷體" w:hint="eastAsia"/>
          <w:sz w:val="28"/>
          <w:szCs w:val="28"/>
        </w:rPr>
        <w:t>解</w:t>
      </w:r>
      <w:r w:rsidR="009D7FD2" w:rsidRPr="009D7FD2">
        <w:rPr>
          <w:rFonts w:eastAsia="標楷體"/>
          <w:sz w:val="28"/>
          <w:szCs w:val="28"/>
        </w:rPr>
        <w:t xml:space="preserve">AI </w:t>
      </w:r>
      <w:r w:rsidR="009D7FD2" w:rsidRPr="009D7FD2">
        <w:rPr>
          <w:rFonts w:eastAsia="標楷體" w:hint="eastAsia"/>
          <w:sz w:val="28"/>
          <w:szCs w:val="28"/>
        </w:rPr>
        <w:t>在紡織設計、生產流程優化和品質控制等方面的應用，並且</w:t>
      </w:r>
      <w:r w:rsidR="009D7FD2">
        <w:rPr>
          <w:rFonts w:eastAsia="標楷體" w:hint="eastAsia"/>
          <w:sz w:val="28"/>
          <w:szCs w:val="28"/>
        </w:rPr>
        <w:t>分享其</w:t>
      </w:r>
      <w:r w:rsidR="009D7FD2" w:rsidRPr="009D7FD2">
        <w:rPr>
          <w:rFonts w:eastAsia="標楷體" w:hint="eastAsia"/>
          <w:sz w:val="28"/>
          <w:szCs w:val="28"/>
        </w:rPr>
        <w:t>對於</w:t>
      </w:r>
      <w:r w:rsidRPr="009D7FD2">
        <w:rPr>
          <w:rFonts w:eastAsia="標楷體"/>
          <w:sz w:val="28"/>
          <w:szCs w:val="28"/>
        </w:rPr>
        <w:t>AI</w:t>
      </w:r>
      <w:r>
        <w:rPr>
          <w:rFonts w:eastAsia="標楷體"/>
          <w:sz w:val="28"/>
          <w:szCs w:val="28"/>
        </w:rPr>
        <w:t>在</w:t>
      </w:r>
      <w:r w:rsidR="009D7FD2" w:rsidRPr="009D7FD2">
        <w:rPr>
          <w:rFonts w:eastAsia="標楷體" w:hint="eastAsia"/>
          <w:sz w:val="28"/>
          <w:szCs w:val="28"/>
        </w:rPr>
        <w:t>未來紡織業可能帶來的變革和革命性影響的看法</w:t>
      </w:r>
      <w:r w:rsidR="00E33101" w:rsidRPr="00E33101">
        <w:rPr>
          <w:rFonts w:eastAsia="標楷體" w:hint="eastAsia"/>
          <w:sz w:val="28"/>
          <w:szCs w:val="28"/>
        </w:rPr>
        <w:t>，</w:t>
      </w:r>
      <w:r w:rsidR="009D7FD2">
        <w:rPr>
          <w:rFonts w:eastAsia="標楷體" w:hint="eastAsia"/>
          <w:sz w:val="28"/>
          <w:szCs w:val="28"/>
        </w:rPr>
        <w:t>內容精彩可期，</w:t>
      </w:r>
      <w:r w:rsidR="00E33101" w:rsidRPr="00E33101">
        <w:rPr>
          <w:rFonts w:eastAsia="標楷體" w:hint="eastAsia"/>
          <w:sz w:val="28"/>
          <w:szCs w:val="28"/>
        </w:rPr>
        <w:t>敬請把握機會</w:t>
      </w:r>
      <w:r w:rsidR="009D7FD2">
        <w:rPr>
          <w:rFonts w:eastAsia="標楷體" w:hint="eastAsia"/>
          <w:sz w:val="28"/>
          <w:szCs w:val="28"/>
        </w:rPr>
        <w:t>，立即報名</w:t>
      </w:r>
      <w:r w:rsidR="00E33101" w:rsidRPr="00E33101">
        <w:rPr>
          <w:rFonts w:eastAsia="標楷體" w:hint="eastAsia"/>
          <w:sz w:val="28"/>
          <w:szCs w:val="28"/>
        </w:rPr>
        <w:t>！</w:t>
      </w:r>
    </w:p>
    <w:p w14:paraId="4D9BAE18" w14:textId="77777777" w:rsidR="00280EF9" w:rsidRPr="00CE6635" w:rsidRDefault="00280EF9" w:rsidP="004B1220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B1220">
        <w:rPr>
          <w:rFonts w:eastAsia="標楷體"/>
          <w:sz w:val="28"/>
          <w:szCs w:val="28"/>
        </w:rPr>
        <w:t>主辦單位</w:t>
      </w:r>
      <w:r w:rsidRPr="00CE663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：經濟部國際貿易局</w:t>
      </w:r>
    </w:p>
    <w:p w14:paraId="6872A197" w14:textId="77777777" w:rsidR="00280EF9" w:rsidRPr="00CE6635" w:rsidRDefault="00280EF9" w:rsidP="004B1220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E663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執行</w:t>
      </w:r>
      <w:r w:rsidRPr="004B1220">
        <w:rPr>
          <w:rFonts w:eastAsia="標楷體"/>
          <w:sz w:val="28"/>
          <w:szCs w:val="28"/>
        </w:rPr>
        <w:t>單位</w:t>
      </w:r>
      <w:r w:rsidRPr="00CE663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：中華民國紡織業拓展會</w:t>
      </w:r>
    </w:p>
    <w:p w14:paraId="10AE0AA8" w14:textId="77777777" w:rsidR="00280EF9" w:rsidRPr="00CE6635" w:rsidRDefault="00EB1488" w:rsidP="004B1220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4B1220">
        <w:rPr>
          <w:rFonts w:eastAsia="標楷體"/>
          <w:sz w:val="28"/>
          <w:szCs w:val="28"/>
        </w:rPr>
        <w:t>舉辦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時間：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11</w:t>
      </w:r>
      <w:r w:rsidR="008514CA">
        <w:rPr>
          <w:rFonts w:eastAsia="標楷體"/>
          <w:color w:val="000000"/>
          <w:kern w:val="0"/>
          <w:sz w:val="28"/>
          <w:szCs w:val="28"/>
        </w:rPr>
        <w:t>2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年</w:t>
      </w:r>
      <w:r w:rsidR="008514CA">
        <w:rPr>
          <w:rFonts w:eastAsia="標楷體"/>
          <w:color w:val="000000"/>
          <w:kern w:val="0"/>
          <w:sz w:val="28"/>
          <w:szCs w:val="28"/>
        </w:rPr>
        <w:t>10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月</w:t>
      </w:r>
      <w:r w:rsidR="008514CA">
        <w:rPr>
          <w:rFonts w:eastAsia="標楷體"/>
          <w:color w:val="000000"/>
          <w:kern w:val="0"/>
          <w:sz w:val="28"/>
          <w:szCs w:val="28"/>
        </w:rPr>
        <w:t>3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日（星期</w:t>
      </w:r>
      <w:r w:rsidR="008514CA">
        <w:rPr>
          <w:rFonts w:eastAsia="標楷體"/>
          <w:color w:val="000000"/>
          <w:kern w:val="0"/>
          <w:sz w:val="28"/>
          <w:szCs w:val="28"/>
        </w:rPr>
        <w:t>二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）</w:t>
      </w:r>
      <w:r w:rsidR="00A6552E" w:rsidRPr="00CE6635">
        <w:rPr>
          <w:rFonts w:eastAsia="標楷體"/>
          <w:color w:val="000000"/>
          <w:kern w:val="0"/>
          <w:sz w:val="28"/>
          <w:szCs w:val="28"/>
        </w:rPr>
        <w:t>下午</w:t>
      </w:r>
      <w:r w:rsidR="00806CED" w:rsidRPr="00CE6635">
        <w:rPr>
          <w:rFonts w:eastAsia="標楷體" w:hint="eastAsia"/>
          <w:color w:val="000000"/>
          <w:kern w:val="0"/>
          <w:sz w:val="28"/>
          <w:szCs w:val="28"/>
        </w:rPr>
        <w:t>14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:00</w:t>
      </w:r>
      <w:r w:rsidR="00806CED" w:rsidRPr="00CE6635">
        <w:rPr>
          <w:rFonts w:eastAsia="標楷體"/>
          <w:bCs/>
          <w:color w:val="000000"/>
          <w:sz w:val="28"/>
          <w:szCs w:val="28"/>
        </w:rPr>
        <w:t>~</w:t>
      </w:r>
      <w:r w:rsidR="00806CED" w:rsidRPr="00CE6635">
        <w:rPr>
          <w:rFonts w:eastAsia="標楷體" w:hint="eastAsia"/>
          <w:color w:val="000000"/>
          <w:kern w:val="0"/>
          <w:sz w:val="28"/>
          <w:szCs w:val="28"/>
        </w:rPr>
        <w:t>16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:</w:t>
      </w:r>
      <w:r w:rsidR="00A6552E" w:rsidRPr="00CE6635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165FC7">
        <w:rPr>
          <w:rFonts w:eastAsia="標楷體"/>
          <w:color w:val="000000"/>
          <w:kern w:val="0"/>
          <w:sz w:val="28"/>
          <w:szCs w:val="28"/>
        </w:rPr>
        <w:t>3</w:t>
      </w:r>
      <w:r w:rsidR="00CE6635">
        <w:rPr>
          <w:rFonts w:eastAsia="標楷體" w:hint="eastAsia"/>
          <w:color w:val="000000"/>
          <w:kern w:val="0"/>
          <w:sz w:val="28"/>
          <w:szCs w:val="28"/>
        </w:rPr>
        <w:t>0</w:t>
      </w:r>
    </w:p>
    <w:p w14:paraId="7FDB789D" w14:textId="77777777" w:rsidR="000F5180" w:rsidRDefault="00EB1488" w:rsidP="004B1220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 w:rsidRPr="00CE6635">
        <w:rPr>
          <w:rFonts w:eastAsia="標楷體"/>
          <w:bCs/>
          <w:color w:val="000000"/>
          <w:kern w:val="0"/>
          <w:sz w:val="28"/>
          <w:szCs w:val="28"/>
        </w:rPr>
        <w:t>舉辦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地點：紡拓會第一會議室（台北市愛國東路</w:t>
      </w:r>
      <w:proofErr w:type="gramStart"/>
      <w:r w:rsidR="00280EF9" w:rsidRPr="00CE6635">
        <w:rPr>
          <w:rFonts w:eastAsia="標楷體"/>
          <w:color w:val="000000"/>
          <w:kern w:val="0"/>
          <w:sz w:val="28"/>
          <w:szCs w:val="28"/>
        </w:rPr>
        <w:t>22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號紡</w:t>
      </w:r>
      <w:proofErr w:type="gramEnd"/>
      <w:r w:rsidR="00280EF9" w:rsidRPr="00CE6635">
        <w:rPr>
          <w:rFonts w:eastAsia="標楷體"/>
          <w:color w:val="000000"/>
          <w:kern w:val="0"/>
          <w:sz w:val="28"/>
          <w:szCs w:val="28"/>
        </w:rPr>
        <w:t>拓大樓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17</w:t>
      </w:r>
      <w:r w:rsidR="00280EF9" w:rsidRPr="00CE6635">
        <w:rPr>
          <w:rFonts w:eastAsia="標楷體"/>
          <w:color w:val="000000"/>
          <w:kern w:val="0"/>
          <w:sz w:val="28"/>
          <w:szCs w:val="28"/>
        </w:rPr>
        <w:t>樓）</w:t>
      </w:r>
    </w:p>
    <w:p w14:paraId="21AF17F9" w14:textId="430BC7D5" w:rsidR="000F5180" w:rsidRPr="008514CA" w:rsidRDefault="000F5180" w:rsidP="004B1220">
      <w:pPr>
        <w:spacing w:line="44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報名網址：</w:t>
      </w:r>
      <w:hyperlink r:id="rId9" w:history="1">
        <w:r w:rsidR="00653000">
          <w:rPr>
            <w:rStyle w:val="a9"/>
            <w:rFonts w:ascii="微軟正黑體" w:eastAsia="微軟正黑體" w:hAnsi="微軟正黑體" w:hint="eastAsia"/>
            <w:color w:val="337AB7"/>
            <w:spacing w:val="10"/>
            <w:sz w:val="26"/>
            <w:szCs w:val="26"/>
          </w:rPr>
          <w:t>https://reurl.cc/r61b9O</w:t>
        </w:r>
      </w:hyperlink>
      <w:r w:rsidR="008514CA" w:rsidRPr="008514CA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14:paraId="55376587" w14:textId="77777777" w:rsidR="00C15DE7" w:rsidRPr="00C15DE7" w:rsidRDefault="00C15DE7" w:rsidP="00C15DE7">
      <w:pPr>
        <w:spacing w:line="440" w:lineRule="exact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C15DE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舉辦方式：</w:t>
      </w:r>
      <w:r w:rsidRPr="00C15DE7"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免費參加，</w:t>
      </w:r>
      <w:proofErr w:type="gramStart"/>
      <w:r w:rsidRPr="00C15DE7"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採</w:t>
      </w:r>
      <w:proofErr w:type="gramEnd"/>
      <w:r w:rsidRPr="00C15DE7"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預約報名方式</w:t>
      </w:r>
      <w:r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，名額有限，額滿即止</w:t>
      </w:r>
      <w:r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！</w:t>
      </w:r>
    </w:p>
    <w:p w14:paraId="493EBD1D" w14:textId="77777777" w:rsidR="009D7FD2" w:rsidRDefault="00C15DE7" w:rsidP="004A2793">
      <w:pPr>
        <w:spacing w:line="440" w:lineRule="exact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  <w:r w:rsidRPr="00C15DE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 xml:space="preserve">洽詢專線：紡拓會市場處 </w:t>
      </w:r>
      <w:r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彭</w:t>
      </w:r>
      <w:r w:rsidRPr="00C15DE7"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小姐、</w:t>
      </w:r>
      <w:r w:rsidRPr="00C15DE7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吳小姐 電話：</w:t>
      </w:r>
      <w:r w:rsidRPr="00C15DE7"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02-23417251分機23</w:t>
      </w:r>
      <w:r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14</w:t>
      </w:r>
      <w:r w:rsidRPr="00C15DE7"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  <w:t>、2328</w:t>
      </w:r>
    </w:p>
    <w:p w14:paraId="2D2C36A1" w14:textId="77777777" w:rsidR="00F04CDC" w:rsidRDefault="00F04CDC" w:rsidP="004A2793">
      <w:pPr>
        <w:spacing w:line="440" w:lineRule="exact"/>
        <w:rPr>
          <w:rFonts w:ascii="標楷體" w:eastAsia="標楷體" w:hAnsi="標楷體"/>
          <w:color w:val="000000"/>
          <w:sz w:val="27"/>
          <w:szCs w:val="27"/>
          <w:shd w:val="clear" w:color="auto" w:fill="FFFFFF"/>
        </w:rPr>
      </w:pPr>
    </w:p>
    <w:p w14:paraId="1348FEE7" w14:textId="77777777" w:rsidR="00B53739" w:rsidRDefault="003C606B" w:rsidP="009406C5">
      <w:pPr>
        <w:spacing w:line="440" w:lineRule="exact"/>
        <w:ind w:left="1274" w:hangingChars="455" w:hanging="1274"/>
        <w:jc w:val="both"/>
        <w:rPr>
          <w:rFonts w:eastAsia="標楷體"/>
          <w:sz w:val="28"/>
          <w:szCs w:val="28"/>
        </w:rPr>
      </w:pPr>
      <w:r w:rsidRPr="005565E7">
        <w:rPr>
          <w:rFonts w:eastAsia="標楷體" w:hint="eastAsia"/>
          <w:sz w:val="28"/>
          <w:szCs w:val="28"/>
        </w:rPr>
        <w:lastRenderedPageBreak/>
        <w:t>講者介紹：</w:t>
      </w:r>
    </w:p>
    <w:p w14:paraId="315B03B9" w14:textId="6E006EAE" w:rsidR="003C606B" w:rsidRPr="00B53739" w:rsidRDefault="003C606B" w:rsidP="00B53739">
      <w:pPr>
        <w:spacing w:beforeLines="30" w:before="108" w:line="440" w:lineRule="exact"/>
        <w:ind w:leftChars="5" w:left="12" w:firstLine="12"/>
        <w:jc w:val="both"/>
        <w:rPr>
          <w:rFonts w:eastAsia="標楷體"/>
          <w:color w:val="000000" w:themeColor="text1"/>
          <w:sz w:val="28"/>
          <w:szCs w:val="28"/>
        </w:rPr>
      </w:pPr>
      <w:r w:rsidRPr="00B53739">
        <w:rPr>
          <w:rFonts w:eastAsia="標楷體"/>
          <w:color w:val="000000" w:themeColor="text1"/>
          <w:sz w:val="28"/>
          <w:szCs w:val="28"/>
        </w:rPr>
        <w:t>羅仁權教授是國際</w:t>
      </w:r>
      <w:r w:rsidRPr="00B53739">
        <w:rPr>
          <w:rFonts w:eastAsia="標楷體"/>
          <w:color w:val="000000" w:themeColor="text1"/>
          <w:sz w:val="28"/>
          <w:szCs w:val="28"/>
        </w:rPr>
        <w:t>IEEE Fellow</w:t>
      </w:r>
      <w:r w:rsidRPr="00B53739">
        <w:rPr>
          <w:rFonts w:eastAsia="標楷體"/>
          <w:color w:val="000000" w:themeColor="text1"/>
          <w:sz w:val="28"/>
          <w:szCs w:val="28"/>
        </w:rPr>
        <w:t>、英國</w:t>
      </w:r>
      <w:r w:rsidRPr="00B53739">
        <w:rPr>
          <w:rFonts w:eastAsia="標楷體"/>
          <w:color w:val="000000" w:themeColor="text1"/>
          <w:sz w:val="28"/>
          <w:szCs w:val="28"/>
        </w:rPr>
        <w:t>IET Fellow</w:t>
      </w:r>
      <w:r w:rsidRPr="00B53739">
        <w:rPr>
          <w:rFonts w:eastAsia="標楷體"/>
          <w:color w:val="000000" w:themeColor="text1"/>
          <w:sz w:val="28"/>
          <w:szCs w:val="28"/>
        </w:rPr>
        <w:t>，</w:t>
      </w:r>
      <w:r w:rsidR="009A231C" w:rsidRPr="009A231C">
        <w:rPr>
          <w:rFonts w:eastAsia="標楷體" w:hint="eastAsia"/>
          <w:color w:val="000000" w:themeColor="text1"/>
          <w:sz w:val="28"/>
          <w:szCs w:val="28"/>
        </w:rPr>
        <w:t>榮獲</w:t>
      </w:r>
      <w:r w:rsidRPr="00B53739">
        <w:rPr>
          <w:rFonts w:eastAsia="標楷體"/>
          <w:color w:val="000000" w:themeColor="text1"/>
          <w:sz w:val="28"/>
          <w:szCs w:val="28"/>
        </w:rPr>
        <w:t>德國柏林工業大學國家工程師及工學博士學位。他在學術領域發表了</w:t>
      </w:r>
      <w:r w:rsidRPr="00B53739">
        <w:rPr>
          <w:rFonts w:eastAsia="標楷體"/>
          <w:color w:val="000000" w:themeColor="text1"/>
          <w:sz w:val="28"/>
          <w:szCs w:val="28"/>
        </w:rPr>
        <w:t>550</w:t>
      </w:r>
      <w:r w:rsidRPr="00B53739">
        <w:rPr>
          <w:rFonts w:eastAsia="標楷體"/>
          <w:color w:val="000000" w:themeColor="text1"/>
          <w:sz w:val="28"/>
          <w:szCs w:val="28"/>
        </w:rPr>
        <w:t>多篇科技論文，並榮獲多項國際專利。羅教授</w:t>
      </w:r>
      <w:r w:rsidR="009A231C" w:rsidRPr="00B53739">
        <w:rPr>
          <w:rFonts w:eastAsia="標楷體" w:hint="eastAsia"/>
          <w:color w:val="000000" w:themeColor="text1"/>
          <w:sz w:val="28"/>
          <w:szCs w:val="28"/>
        </w:rPr>
        <w:t>被</w:t>
      </w:r>
      <w:r w:rsidRPr="00B53739">
        <w:rPr>
          <w:rFonts w:eastAsia="標楷體"/>
          <w:color w:val="000000" w:themeColor="text1"/>
          <w:sz w:val="28"/>
          <w:szCs w:val="28"/>
        </w:rPr>
        <w:t>選</w:t>
      </w:r>
      <w:r w:rsidR="009A231C" w:rsidRPr="009A231C">
        <w:rPr>
          <w:rFonts w:eastAsia="標楷體" w:hint="eastAsia"/>
          <w:color w:val="000000" w:themeColor="text1"/>
          <w:sz w:val="28"/>
          <w:szCs w:val="28"/>
        </w:rPr>
        <w:t>爲</w:t>
      </w:r>
      <w:r w:rsidRPr="00B53739">
        <w:rPr>
          <w:rFonts w:eastAsia="標楷體"/>
          <w:color w:val="000000" w:themeColor="text1"/>
          <w:sz w:val="28"/>
          <w:szCs w:val="28"/>
        </w:rPr>
        <w:t>美國史丹佛大學全球前</w:t>
      </w:r>
      <w:r w:rsidRPr="00B53739">
        <w:rPr>
          <w:rFonts w:eastAsia="標楷體"/>
          <w:color w:val="000000" w:themeColor="text1"/>
          <w:sz w:val="28"/>
          <w:szCs w:val="28"/>
        </w:rPr>
        <w:t>2</w:t>
      </w:r>
      <w:r w:rsidRPr="00B53739">
        <w:rPr>
          <w:rFonts w:eastAsia="標楷體"/>
          <w:color w:val="000000" w:themeColor="text1"/>
          <w:sz w:val="28"/>
          <w:szCs w:val="28"/>
        </w:rPr>
        <w:t>％頂尖科學家。</w:t>
      </w:r>
    </w:p>
    <w:p w14:paraId="0BAA9465" w14:textId="79FE12D2" w:rsidR="003C606B" w:rsidRPr="00B53739" w:rsidRDefault="003C606B" w:rsidP="00B53739">
      <w:pPr>
        <w:spacing w:beforeLines="30" w:before="108" w:line="440" w:lineRule="exact"/>
        <w:ind w:leftChars="5" w:left="12" w:firstLine="12"/>
        <w:jc w:val="both"/>
        <w:rPr>
          <w:rFonts w:eastAsia="標楷體"/>
          <w:color w:val="000000" w:themeColor="text1"/>
          <w:sz w:val="28"/>
          <w:szCs w:val="28"/>
        </w:rPr>
      </w:pPr>
      <w:r w:rsidRPr="00B53739">
        <w:rPr>
          <w:rFonts w:eastAsia="標楷體"/>
          <w:color w:val="000000" w:themeColor="text1"/>
          <w:sz w:val="28"/>
          <w:szCs w:val="28"/>
        </w:rPr>
        <w:t>羅教授擁有豐富的學經歷，曾擔任多個重要職位，包括國立中正大學校長、工學院院長，並在美國北卡州</w:t>
      </w:r>
      <w:proofErr w:type="gramStart"/>
      <w:r w:rsidRPr="00B53739">
        <w:rPr>
          <w:rFonts w:eastAsia="標楷體"/>
          <w:color w:val="000000" w:themeColor="text1"/>
          <w:sz w:val="28"/>
          <w:szCs w:val="28"/>
        </w:rPr>
        <w:t>大</w:t>
      </w:r>
      <w:proofErr w:type="gramEnd"/>
      <w:r w:rsidRPr="00B53739">
        <w:rPr>
          <w:rFonts w:eastAsia="標楷體"/>
          <w:color w:val="000000" w:themeColor="text1"/>
          <w:sz w:val="28"/>
          <w:szCs w:val="28"/>
        </w:rPr>
        <w:t>和日本東京大學等著名大學擔任終身職正教授及講座教授。他也是國際</w:t>
      </w:r>
      <w:r w:rsidRPr="00B53739">
        <w:rPr>
          <w:rFonts w:eastAsia="標楷體"/>
          <w:color w:val="000000" w:themeColor="text1"/>
          <w:sz w:val="28"/>
          <w:szCs w:val="28"/>
        </w:rPr>
        <w:t>IEEE</w:t>
      </w:r>
      <w:r w:rsidRPr="00B53739">
        <w:rPr>
          <w:rFonts w:eastAsia="標楷體"/>
          <w:color w:val="000000" w:themeColor="text1"/>
          <w:sz w:val="28"/>
          <w:szCs w:val="28"/>
        </w:rPr>
        <w:t>工業電子學會總裁、行政院科技顧問、經濟部科技顧問，</w:t>
      </w:r>
      <w:r w:rsidRPr="00B53739">
        <w:rPr>
          <w:rFonts w:eastAsia="標楷體"/>
          <w:color w:val="000000" w:themeColor="text1"/>
          <w:sz w:val="28"/>
          <w:szCs w:val="28"/>
        </w:rPr>
        <w:t>SBIR</w:t>
      </w:r>
      <w:r w:rsidRPr="00B53739">
        <w:rPr>
          <w:rFonts w:eastAsia="標楷體"/>
          <w:color w:val="000000" w:themeColor="text1"/>
          <w:sz w:val="28"/>
          <w:szCs w:val="28"/>
        </w:rPr>
        <w:t>首任總召集人，並在大型集團公司擔任技術長。</w:t>
      </w:r>
    </w:p>
    <w:p w14:paraId="2F1AC742" w14:textId="715C0D8C" w:rsidR="003C606B" w:rsidRPr="00682BFF" w:rsidRDefault="003C606B" w:rsidP="00B53739">
      <w:pPr>
        <w:spacing w:beforeLines="30" w:before="108" w:line="440" w:lineRule="exact"/>
        <w:ind w:leftChars="5" w:left="12" w:firstLine="12"/>
        <w:jc w:val="both"/>
        <w:rPr>
          <w:rFonts w:eastAsia="標楷體"/>
          <w:color w:val="000000" w:themeColor="text1"/>
          <w:spacing w:val="-4"/>
          <w:sz w:val="28"/>
          <w:szCs w:val="28"/>
        </w:rPr>
      </w:pPr>
      <w:r w:rsidRPr="00653000">
        <w:rPr>
          <w:rFonts w:eastAsia="標楷體"/>
          <w:spacing w:val="-4"/>
          <w:sz w:val="28"/>
          <w:szCs w:val="28"/>
        </w:rPr>
        <w:t>羅</w:t>
      </w:r>
      <w:r w:rsidRPr="00653000">
        <w:rPr>
          <w:rFonts w:eastAsia="標楷體"/>
          <w:sz w:val="28"/>
          <w:szCs w:val="28"/>
        </w:rPr>
        <w:t>教授</w:t>
      </w:r>
      <w:r w:rsidR="009A231C" w:rsidRPr="00653000">
        <w:rPr>
          <w:rFonts w:eastAsia="標楷體" w:hint="eastAsia"/>
          <w:sz w:val="28"/>
          <w:szCs w:val="28"/>
        </w:rPr>
        <w:t>亦</w:t>
      </w:r>
      <w:r w:rsidRPr="00653000">
        <w:rPr>
          <w:rFonts w:eastAsia="標楷體"/>
          <w:sz w:val="28"/>
          <w:szCs w:val="28"/>
        </w:rPr>
        <w:t>在多</w:t>
      </w:r>
      <w:r w:rsidRPr="00653000">
        <w:rPr>
          <w:rFonts w:eastAsia="標楷體"/>
          <w:spacing w:val="-4"/>
          <w:sz w:val="28"/>
          <w:szCs w:val="28"/>
        </w:rPr>
        <w:t>個國際大型國家型研究計畫中擔任決審委員，涵蓋了美、日、歐盟、澳洲及多個其他國家。他多次獲得科技部傑出研究獎，並在學術、科技及產業界被廣泛贊許認同。</w:t>
      </w:r>
      <w:r w:rsidR="009406C5" w:rsidRPr="00653000">
        <w:rPr>
          <w:rFonts w:eastAsia="標楷體"/>
          <w:spacing w:val="-4"/>
          <w:sz w:val="28"/>
          <w:szCs w:val="28"/>
        </w:rPr>
        <w:t>羅教授並在多個</w:t>
      </w:r>
      <w:r w:rsidR="00B73649" w:rsidRPr="00653000">
        <w:rPr>
          <w:rFonts w:eastAsia="標楷體" w:hint="eastAsia"/>
          <w:spacing w:val="-4"/>
          <w:sz w:val="28"/>
          <w:szCs w:val="28"/>
        </w:rPr>
        <w:t>大型</w:t>
      </w:r>
      <w:r w:rsidR="00B73649" w:rsidRPr="00653000">
        <w:rPr>
          <w:rFonts w:eastAsia="標楷體"/>
          <w:spacing w:val="-4"/>
          <w:sz w:val="28"/>
          <w:szCs w:val="28"/>
        </w:rPr>
        <w:t>重要</w:t>
      </w:r>
      <w:r w:rsidR="009406C5" w:rsidRPr="00653000">
        <w:rPr>
          <w:rFonts w:eastAsia="標楷體"/>
          <w:spacing w:val="-4"/>
          <w:sz w:val="28"/>
          <w:szCs w:val="28"/>
        </w:rPr>
        <w:t>國際會議</w:t>
      </w:r>
      <w:r w:rsidRPr="00653000">
        <w:rPr>
          <w:rFonts w:eastAsia="標楷體"/>
          <w:spacing w:val="-4"/>
          <w:sz w:val="28"/>
          <w:szCs w:val="28"/>
        </w:rPr>
        <w:t>擔任大會</w:t>
      </w:r>
      <w:r w:rsidR="00B73649" w:rsidRPr="00653000">
        <w:rPr>
          <w:rFonts w:eastAsia="標楷體"/>
          <w:spacing w:val="-4"/>
          <w:sz w:val="28"/>
          <w:szCs w:val="28"/>
        </w:rPr>
        <w:t>主</w:t>
      </w:r>
      <w:r w:rsidR="00B73649" w:rsidRPr="00653000">
        <w:rPr>
          <w:rFonts w:eastAsia="標楷體" w:hint="eastAsia"/>
          <w:spacing w:val="-4"/>
          <w:sz w:val="28"/>
          <w:szCs w:val="28"/>
        </w:rPr>
        <w:t>旨</w:t>
      </w:r>
      <w:r w:rsidRPr="00653000">
        <w:rPr>
          <w:rFonts w:eastAsia="標楷體"/>
          <w:spacing w:val="-4"/>
          <w:sz w:val="28"/>
          <w:szCs w:val="28"/>
        </w:rPr>
        <w:t>演講及主題演講，並受聘於歐盟産業發展指導委員會委員及擔任國際</w:t>
      </w:r>
      <w:r w:rsidRPr="00653000">
        <w:rPr>
          <w:rFonts w:eastAsia="標楷體"/>
          <w:spacing w:val="-4"/>
          <w:sz w:val="28"/>
          <w:szCs w:val="28"/>
        </w:rPr>
        <w:t>IEEE</w:t>
      </w:r>
      <w:r w:rsidRPr="00653000">
        <w:rPr>
          <w:rFonts w:eastAsia="標楷體"/>
          <w:spacing w:val="-4"/>
          <w:sz w:val="28"/>
          <w:szCs w:val="28"/>
        </w:rPr>
        <w:t>頂尖重要高科技期刊總主</w:t>
      </w:r>
      <w:r w:rsidRPr="00682BFF">
        <w:rPr>
          <w:rFonts w:eastAsia="標楷體"/>
          <w:color w:val="000000" w:themeColor="text1"/>
          <w:spacing w:val="-4"/>
          <w:sz w:val="28"/>
          <w:szCs w:val="28"/>
        </w:rPr>
        <w:t>編。</w:t>
      </w:r>
    </w:p>
    <w:p w14:paraId="06E9EFE9" w14:textId="470C1CC3" w:rsidR="004A2793" w:rsidRDefault="00056390" w:rsidP="00B53739">
      <w:pPr>
        <w:spacing w:beforeLines="50" w:before="180" w:line="440" w:lineRule="exact"/>
        <w:rPr>
          <w:noProof/>
        </w:rPr>
      </w:pPr>
      <w:r w:rsidRPr="004B1220">
        <w:rPr>
          <w:rFonts w:eastAsia="標楷體" w:hint="eastAsia"/>
          <w:color w:val="000000"/>
          <w:kern w:val="0"/>
          <w:sz w:val="28"/>
          <w:szCs w:val="28"/>
        </w:rPr>
        <w:t>活動</w:t>
      </w:r>
      <w:r w:rsidRPr="00CE6635">
        <w:rPr>
          <w:rFonts w:ascii="標楷體" w:eastAsia="標楷體" w:hAnsi="標楷體" w:cs="新細明體" w:hint="eastAsia"/>
          <w:kern w:val="0"/>
          <w:sz w:val="28"/>
          <w:szCs w:val="28"/>
        </w:rPr>
        <w:t>議程：</w:t>
      </w:r>
      <w:r w:rsidR="000F5180">
        <w:rPr>
          <w:noProof/>
        </w:rPr>
        <w:t xml:space="preserve"> </w:t>
      </w:r>
    </w:p>
    <w:tbl>
      <w:tblPr>
        <w:tblpPr w:leftFromText="180" w:rightFromText="180" w:vertAnchor="text" w:horzAnchor="margin" w:tblpX="117" w:tblpY="125"/>
        <w:tblW w:w="489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4739"/>
        <w:gridCol w:w="2975"/>
      </w:tblGrid>
      <w:tr w:rsidR="004A2793" w:rsidRPr="00C35075" w14:paraId="10AA8B55" w14:textId="77777777" w:rsidTr="0078247F">
        <w:trPr>
          <w:trHeight w:val="365"/>
        </w:trPr>
        <w:tc>
          <w:tcPr>
            <w:tcW w:w="932" w:type="pct"/>
            <w:vAlign w:val="center"/>
          </w:tcPr>
          <w:p w14:paraId="57A5601C" w14:textId="77777777" w:rsidR="004A2793" w:rsidRPr="00761411" w:rsidRDefault="004A2793" w:rsidP="005B4776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61411">
              <w:rPr>
                <w:rFonts w:eastAsia="標楷體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2499" w:type="pct"/>
            <w:vAlign w:val="center"/>
          </w:tcPr>
          <w:p w14:paraId="7E650149" w14:textId="77777777" w:rsidR="004A2793" w:rsidRPr="00761411" w:rsidRDefault="004A2793" w:rsidP="005B4776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61411">
              <w:rPr>
                <w:rFonts w:eastAsia="標楷體"/>
                <w:b/>
                <w:bCs/>
                <w:sz w:val="26"/>
                <w:szCs w:val="26"/>
              </w:rPr>
              <w:t>活動</w:t>
            </w:r>
            <w:r w:rsidRPr="00761411">
              <w:rPr>
                <w:rFonts w:eastAsia="標楷體" w:hint="eastAsia"/>
                <w:b/>
                <w:bCs/>
                <w:sz w:val="26"/>
                <w:szCs w:val="26"/>
              </w:rPr>
              <w:t>議程</w:t>
            </w:r>
          </w:p>
        </w:tc>
        <w:tc>
          <w:tcPr>
            <w:tcW w:w="1569" w:type="pct"/>
            <w:vAlign w:val="center"/>
          </w:tcPr>
          <w:p w14:paraId="03EF5C0A" w14:textId="77777777" w:rsidR="004A2793" w:rsidRPr="00761411" w:rsidRDefault="004A2793" w:rsidP="005B4776">
            <w:pPr>
              <w:spacing w:line="30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61411">
              <w:rPr>
                <w:rFonts w:eastAsia="標楷體"/>
                <w:b/>
                <w:bCs/>
                <w:sz w:val="26"/>
                <w:szCs w:val="26"/>
              </w:rPr>
              <w:t>主講人</w:t>
            </w:r>
          </w:p>
        </w:tc>
      </w:tr>
      <w:tr w:rsidR="004A2793" w:rsidRPr="00C35075" w14:paraId="033181B2" w14:textId="77777777" w:rsidTr="005B4776">
        <w:trPr>
          <w:trHeight w:val="600"/>
        </w:trPr>
        <w:tc>
          <w:tcPr>
            <w:tcW w:w="932" w:type="pct"/>
            <w:vAlign w:val="center"/>
          </w:tcPr>
          <w:p w14:paraId="79AFE8FC" w14:textId="77777777" w:rsidR="004A2793" w:rsidRPr="00761411" w:rsidRDefault="004A2793" w:rsidP="005B4776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61411">
              <w:rPr>
                <w:rFonts w:eastAsia="標楷體"/>
                <w:bCs/>
                <w:sz w:val="26"/>
                <w:szCs w:val="26"/>
              </w:rPr>
              <w:t>13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：</w:t>
            </w:r>
            <w:r w:rsidRPr="00761411">
              <w:rPr>
                <w:rFonts w:eastAsia="標楷體"/>
                <w:bCs/>
                <w:sz w:val="26"/>
                <w:szCs w:val="26"/>
              </w:rPr>
              <w:t>40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~</w:t>
            </w:r>
            <w:r w:rsidRPr="00761411">
              <w:rPr>
                <w:rFonts w:eastAsia="標楷體"/>
                <w:bCs/>
                <w:sz w:val="26"/>
                <w:szCs w:val="26"/>
              </w:rPr>
              <w:t>14</w:t>
            </w:r>
            <w:r w:rsidRPr="00761411">
              <w:rPr>
                <w:rFonts w:eastAsia="標楷體"/>
                <w:bCs/>
                <w:sz w:val="26"/>
                <w:szCs w:val="26"/>
              </w:rPr>
              <w:t>：</w:t>
            </w:r>
            <w:r w:rsidRPr="00761411">
              <w:rPr>
                <w:rFonts w:eastAsia="標楷體"/>
                <w:bCs/>
                <w:sz w:val="26"/>
                <w:szCs w:val="26"/>
              </w:rPr>
              <w:t>00</w:t>
            </w:r>
          </w:p>
        </w:tc>
        <w:tc>
          <w:tcPr>
            <w:tcW w:w="4068" w:type="pct"/>
            <w:gridSpan w:val="2"/>
            <w:vAlign w:val="center"/>
          </w:tcPr>
          <w:p w14:paraId="6C89F2B9" w14:textId="77777777" w:rsidR="004A2793" w:rsidRPr="0078247F" w:rsidRDefault="004A2793" w:rsidP="005B4776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8247F">
              <w:rPr>
                <w:rFonts w:eastAsia="標楷體"/>
                <w:bCs/>
                <w:sz w:val="26"/>
                <w:szCs w:val="26"/>
              </w:rPr>
              <w:t>受理報到</w:t>
            </w:r>
          </w:p>
        </w:tc>
      </w:tr>
      <w:tr w:rsidR="004A2793" w:rsidRPr="00A66576" w14:paraId="0E3E2AE0" w14:textId="77777777" w:rsidTr="0078247F">
        <w:trPr>
          <w:trHeight w:val="549"/>
        </w:trPr>
        <w:tc>
          <w:tcPr>
            <w:tcW w:w="932" w:type="pct"/>
            <w:vAlign w:val="center"/>
          </w:tcPr>
          <w:p w14:paraId="1D493F17" w14:textId="77777777" w:rsidR="004A2793" w:rsidRPr="00761411" w:rsidRDefault="004A2793" w:rsidP="005B4776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61411">
              <w:rPr>
                <w:rFonts w:eastAsia="標楷體"/>
                <w:bCs/>
                <w:sz w:val="26"/>
                <w:szCs w:val="26"/>
              </w:rPr>
              <w:t>14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：</w:t>
            </w:r>
            <w:r w:rsidRPr="00761411">
              <w:rPr>
                <w:rFonts w:eastAsia="標楷體"/>
                <w:bCs/>
                <w:sz w:val="26"/>
                <w:szCs w:val="26"/>
              </w:rPr>
              <w:t>00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~</w:t>
            </w:r>
            <w:r w:rsidRPr="00761411">
              <w:rPr>
                <w:rFonts w:eastAsia="標楷體"/>
                <w:bCs/>
                <w:sz w:val="26"/>
                <w:szCs w:val="26"/>
              </w:rPr>
              <w:t>14</w:t>
            </w:r>
            <w:r w:rsidRPr="00761411">
              <w:rPr>
                <w:rFonts w:eastAsia="標楷體"/>
                <w:bCs/>
                <w:sz w:val="26"/>
                <w:szCs w:val="26"/>
              </w:rPr>
              <w:t>：</w:t>
            </w:r>
            <w:r w:rsidRPr="00761411">
              <w:rPr>
                <w:rFonts w:eastAsia="標楷體"/>
                <w:bCs/>
                <w:sz w:val="26"/>
                <w:szCs w:val="26"/>
              </w:rPr>
              <w:t>05</w:t>
            </w:r>
          </w:p>
        </w:tc>
        <w:tc>
          <w:tcPr>
            <w:tcW w:w="2499" w:type="pct"/>
            <w:vAlign w:val="center"/>
          </w:tcPr>
          <w:p w14:paraId="1E061C64" w14:textId="77777777" w:rsidR="004A2793" w:rsidRPr="0078247F" w:rsidRDefault="004A2793" w:rsidP="005B4776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8247F">
              <w:rPr>
                <w:rFonts w:eastAsia="標楷體" w:hint="eastAsia"/>
                <w:bCs/>
                <w:sz w:val="26"/>
                <w:szCs w:val="26"/>
              </w:rPr>
              <w:t>執行單位致詞</w:t>
            </w:r>
          </w:p>
        </w:tc>
        <w:tc>
          <w:tcPr>
            <w:tcW w:w="1569" w:type="pct"/>
            <w:vAlign w:val="center"/>
          </w:tcPr>
          <w:p w14:paraId="6B7BFA4C" w14:textId="77777777" w:rsidR="004A2793" w:rsidRPr="0078247F" w:rsidRDefault="004A2793" w:rsidP="005B4776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8247F">
              <w:rPr>
                <w:rFonts w:eastAsia="標楷體"/>
                <w:bCs/>
                <w:sz w:val="26"/>
                <w:szCs w:val="26"/>
              </w:rPr>
              <w:t>紡拓會代表</w:t>
            </w:r>
          </w:p>
        </w:tc>
      </w:tr>
      <w:tr w:rsidR="004A2793" w:rsidRPr="00C35075" w14:paraId="104E171A" w14:textId="77777777" w:rsidTr="0078247F">
        <w:trPr>
          <w:trHeight w:val="716"/>
        </w:trPr>
        <w:tc>
          <w:tcPr>
            <w:tcW w:w="932" w:type="pct"/>
            <w:vAlign w:val="center"/>
          </w:tcPr>
          <w:p w14:paraId="01FF9132" w14:textId="77777777" w:rsidR="004A2793" w:rsidRPr="00761411" w:rsidRDefault="004A2793" w:rsidP="00482F0C">
            <w:pPr>
              <w:spacing w:line="300" w:lineRule="exact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14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：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05~1</w:t>
            </w:r>
            <w:r w:rsidR="00482F0C">
              <w:rPr>
                <w:rFonts w:eastAsia="標楷體"/>
                <w:bCs/>
                <w:color w:val="000000"/>
                <w:sz w:val="26"/>
                <w:szCs w:val="26"/>
              </w:rPr>
              <w:t>6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：</w:t>
            </w:r>
            <w:r w:rsidR="00482F0C">
              <w:rPr>
                <w:rFonts w:eastAsia="標楷體"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499" w:type="pct"/>
            <w:vAlign w:val="center"/>
          </w:tcPr>
          <w:p w14:paraId="4471D905" w14:textId="77777777" w:rsidR="004A2793" w:rsidRPr="0078247F" w:rsidRDefault="0078247F" w:rsidP="0078247F">
            <w:pPr>
              <w:spacing w:beforeLines="50" w:before="180" w:afterLines="50" w:after="180"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8247F">
              <w:rPr>
                <w:rFonts w:eastAsia="標楷體"/>
                <w:bCs/>
                <w:sz w:val="26"/>
                <w:szCs w:val="26"/>
              </w:rPr>
              <w:t>AI</w:t>
            </w:r>
            <w:proofErr w:type="gramStart"/>
            <w:r w:rsidRPr="0078247F">
              <w:rPr>
                <w:rFonts w:eastAsia="標楷體"/>
                <w:bCs/>
                <w:sz w:val="26"/>
                <w:szCs w:val="26"/>
              </w:rPr>
              <w:t>智動化</w:t>
            </w:r>
            <w:proofErr w:type="gramEnd"/>
            <w:r w:rsidRPr="0078247F">
              <w:rPr>
                <w:rFonts w:eastAsia="標楷體"/>
                <w:bCs/>
                <w:sz w:val="26"/>
                <w:szCs w:val="26"/>
              </w:rPr>
              <w:t>的衝擊與發展重塑紡織服裝產業客製化量產新契機</w:t>
            </w:r>
          </w:p>
          <w:p w14:paraId="5E9F74F3" w14:textId="77777777" w:rsidR="0078247F" w:rsidRPr="0078247F" w:rsidRDefault="0078247F" w:rsidP="00482F0C">
            <w:pPr>
              <w:pStyle w:val="ab"/>
              <w:numPr>
                <w:ilvl w:val="0"/>
                <w:numId w:val="46"/>
              </w:numPr>
              <w:spacing w:beforeLines="30" w:before="108" w:afterLines="30" w:after="108" w:line="300" w:lineRule="exact"/>
              <w:ind w:leftChars="39" w:left="377" w:hangingChars="109" w:hanging="283"/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78247F">
              <w:rPr>
                <w:rFonts w:ascii="Times New Roman" w:eastAsia="標楷體" w:hAnsi="Times New Roman"/>
                <w:sz w:val="26"/>
                <w:szCs w:val="26"/>
              </w:rPr>
              <w:t>AI</w:t>
            </w:r>
            <w:r w:rsidRPr="0078247F">
              <w:rPr>
                <w:rFonts w:ascii="Times New Roman" w:eastAsia="標楷體" w:hAnsi="Times New Roman"/>
                <w:sz w:val="26"/>
                <w:szCs w:val="26"/>
              </w:rPr>
              <w:t>在紡織設計、生產流程優化和品質控制等方面應用</w:t>
            </w:r>
          </w:p>
          <w:p w14:paraId="265680D8" w14:textId="77777777" w:rsidR="0078247F" w:rsidRPr="0078247F" w:rsidRDefault="0078247F" w:rsidP="00482F0C">
            <w:pPr>
              <w:pStyle w:val="ab"/>
              <w:numPr>
                <w:ilvl w:val="0"/>
                <w:numId w:val="46"/>
              </w:numPr>
              <w:spacing w:beforeLines="30" w:before="108" w:afterLines="30" w:after="108" w:line="300" w:lineRule="exact"/>
              <w:ind w:leftChars="39" w:left="377" w:hangingChars="109" w:hanging="283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8247F">
              <w:rPr>
                <w:rFonts w:ascii="Times New Roman" w:eastAsia="標楷體" w:hAnsi="Times New Roman"/>
                <w:sz w:val="26"/>
                <w:szCs w:val="26"/>
              </w:rPr>
              <w:t>AI</w:t>
            </w:r>
            <w:r w:rsidRPr="0078247F">
              <w:rPr>
                <w:rFonts w:ascii="Times New Roman" w:eastAsia="標楷體" w:hAnsi="Times New Roman"/>
                <w:sz w:val="26"/>
                <w:szCs w:val="26"/>
              </w:rPr>
              <w:t>在未來紡織業可能帶來的變革和革命性影響</w:t>
            </w:r>
          </w:p>
        </w:tc>
        <w:tc>
          <w:tcPr>
            <w:tcW w:w="1569" w:type="pct"/>
            <w:vAlign w:val="center"/>
          </w:tcPr>
          <w:p w14:paraId="5F99ADE4" w14:textId="77777777" w:rsidR="009D7FD2" w:rsidRPr="0078247F" w:rsidRDefault="009D7FD2" w:rsidP="009D7FD2">
            <w:pPr>
              <w:rPr>
                <w:rFonts w:eastAsia="標楷體"/>
                <w:bCs/>
                <w:sz w:val="26"/>
                <w:szCs w:val="26"/>
              </w:rPr>
            </w:pPr>
            <w:r w:rsidRPr="0078247F">
              <w:rPr>
                <w:rFonts w:eastAsia="標楷體"/>
                <w:bCs/>
                <w:sz w:val="26"/>
                <w:szCs w:val="26"/>
              </w:rPr>
              <w:t>羅仁權博士</w:t>
            </w:r>
          </w:p>
          <w:p w14:paraId="77BA3103" w14:textId="77777777" w:rsidR="005565E7" w:rsidRDefault="009D7FD2" w:rsidP="009D7FD2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8247F">
              <w:rPr>
                <w:rFonts w:eastAsia="標楷體"/>
                <w:bCs/>
                <w:sz w:val="26"/>
                <w:szCs w:val="26"/>
              </w:rPr>
              <w:t>國立臺灣大學何宜慈</w:t>
            </w:r>
          </w:p>
          <w:p w14:paraId="25B0F259" w14:textId="3CF74AEF" w:rsidR="004A2793" w:rsidRPr="0078247F" w:rsidRDefault="009D7FD2" w:rsidP="009D7FD2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8247F">
              <w:rPr>
                <w:rFonts w:eastAsia="標楷體"/>
                <w:bCs/>
                <w:sz w:val="26"/>
                <w:szCs w:val="26"/>
              </w:rPr>
              <w:t>講座教授</w:t>
            </w:r>
          </w:p>
        </w:tc>
      </w:tr>
      <w:tr w:rsidR="004A2793" w:rsidRPr="00C35075" w14:paraId="47314625" w14:textId="77777777" w:rsidTr="005B4776">
        <w:trPr>
          <w:trHeight w:val="575"/>
        </w:trPr>
        <w:tc>
          <w:tcPr>
            <w:tcW w:w="932" w:type="pct"/>
            <w:vAlign w:val="center"/>
          </w:tcPr>
          <w:p w14:paraId="1ED900F6" w14:textId="77777777" w:rsidR="004A2793" w:rsidRPr="00761411" w:rsidRDefault="004A2793" w:rsidP="00482F0C">
            <w:pPr>
              <w:spacing w:line="300" w:lineRule="exact"/>
              <w:jc w:val="both"/>
              <w:rPr>
                <w:rFonts w:eastAsia="標楷體"/>
                <w:bCs/>
                <w:color w:val="000000"/>
                <w:sz w:val="26"/>
                <w:szCs w:val="26"/>
              </w:rPr>
            </w:pP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1</w:t>
            </w:r>
            <w:r w:rsidR="00482F0C">
              <w:rPr>
                <w:rFonts w:eastAsia="標楷體"/>
                <w:bCs/>
                <w:color w:val="000000"/>
                <w:sz w:val="26"/>
                <w:szCs w:val="26"/>
              </w:rPr>
              <w:t>6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：</w:t>
            </w:r>
            <w:r w:rsidR="00482F0C">
              <w:rPr>
                <w:rFonts w:eastAsia="標楷體"/>
                <w:bCs/>
                <w:color w:val="000000"/>
                <w:sz w:val="26"/>
                <w:szCs w:val="26"/>
              </w:rPr>
              <w:t>00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~16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：</w:t>
            </w:r>
            <w:r w:rsidR="00165FC7">
              <w:rPr>
                <w:rFonts w:eastAsia="標楷體"/>
                <w:bCs/>
                <w:color w:val="000000"/>
                <w:sz w:val="26"/>
                <w:szCs w:val="26"/>
              </w:rPr>
              <w:t>3</w:t>
            </w:r>
            <w:r w:rsidRPr="00761411">
              <w:rPr>
                <w:rFonts w:eastAsia="標楷體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068" w:type="pct"/>
            <w:gridSpan w:val="2"/>
            <w:vAlign w:val="center"/>
          </w:tcPr>
          <w:p w14:paraId="06069FE8" w14:textId="77777777" w:rsidR="004A2793" w:rsidRPr="00761411" w:rsidRDefault="004A2793" w:rsidP="005B4776">
            <w:pPr>
              <w:spacing w:line="30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761411">
              <w:rPr>
                <w:rFonts w:eastAsia="標楷體" w:hint="eastAsia"/>
                <w:bCs/>
                <w:sz w:val="26"/>
                <w:szCs w:val="26"/>
              </w:rPr>
              <w:t>Q &amp; A</w:t>
            </w:r>
            <w:r w:rsidR="009D7FD2" w:rsidRPr="00761411">
              <w:rPr>
                <w:rFonts w:eastAsia="標楷體" w:hint="eastAsia"/>
                <w:bCs/>
                <w:sz w:val="26"/>
                <w:szCs w:val="26"/>
              </w:rPr>
              <w:t>交流</w:t>
            </w:r>
          </w:p>
        </w:tc>
      </w:tr>
    </w:tbl>
    <w:p w14:paraId="485CE27E" w14:textId="77777777" w:rsidR="0078247F" w:rsidRDefault="0078247F" w:rsidP="00C16992">
      <w:pPr>
        <w:spacing w:line="240" w:lineRule="exact"/>
        <w:contextualSpacing/>
        <w:rPr>
          <w:sz w:val="15"/>
          <w:szCs w:val="15"/>
        </w:rPr>
      </w:pPr>
    </w:p>
    <w:p w14:paraId="2E69C894" w14:textId="77777777" w:rsidR="004A2793" w:rsidRPr="002A0E2A" w:rsidRDefault="00C16992" w:rsidP="00C16992">
      <w:pPr>
        <w:spacing w:line="240" w:lineRule="exact"/>
        <w:contextualSpacing/>
        <w:rPr>
          <w:rFonts w:ascii="標楷體" w:eastAsia="標楷體" w:hAnsi="標楷體" w:cs="新細明體"/>
          <w:kern w:val="0"/>
          <w:sz w:val="28"/>
          <w:szCs w:val="28"/>
        </w:rPr>
      </w:pPr>
      <w:r w:rsidRPr="00295FFE">
        <w:rPr>
          <w:rFonts w:hint="eastAsia"/>
          <w:sz w:val="15"/>
          <w:szCs w:val="15"/>
        </w:rPr>
        <w:t>紡拓會辦理本活動</w:t>
      </w:r>
      <w:r w:rsidRPr="00295FFE">
        <w:rPr>
          <w:rFonts w:ascii="新細明體" w:hAnsi="新細明體" w:hint="eastAsia"/>
          <w:sz w:val="15"/>
          <w:szCs w:val="15"/>
        </w:rPr>
        <w:t>，</w:t>
      </w:r>
      <w:r w:rsidRPr="00295FFE">
        <w:rPr>
          <w:rFonts w:hint="eastAsia"/>
          <w:sz w:val="15"/>
          <w:szCs w:val="15"/>
        </w:rPr>
        <w:t>必須取得您的個人資料</w:t>
      </w:r>
      <w:r w:rsidRPr="00295FFE">
        <w:rPr>
          <w:rFonts w:ascii="新細明體" w:hAnsi="新細明體" w:hint="eastAsia"/>
          <w:sz w:val="15"/>
          <w:szCs w:val="15"/>
        </w:rPr>
        <w:t>，</w:t>
      </w:r>
      <w:r w:rsidRPr="00295FFE">
        <w:rPr>
          <w:rFonts w:hint="eastAsia"/>
          <w:sz w:val="15"/>
          <w:szCs w:val="15"/>
        </w:rPr>
        <w:t>依個人資料保護法規定</w:t>
      </w:r>
      <w:r w:rsidRPr="00295FFE">
        <w:rPr>
          <w:rFonts w:ascii="新細明體" w:hAnsi="新細明體" w:hint="eastAsia"/>
          <w:sz w:val="15"/>
          <w:szCs w:val="15"/>
        </w:rPr>
        <w:t>，紡拓會於運作期間內將依法蒐集、處理及利用您所提供之直接或間接識別個人資料(應用區域為全球)，該資料於本表單處理結束後轉入紡拓會資料庫受妥善維護，您並得就個人資料行使個人資料保護法第三條規定之權利。如您詳閱並同意上述內容後，仍願意報名，則視同您同意紡拓會蒐集、處理及利用您的個人資料。</w:t>
      </w:r>
    </w:p>
    <w:sectPr w:rsidR="004A2793" w:rsidRPr="002A0E2A" w:rsidSect="00243AEB">
      <w:footerReference w:type="even" r:id="rId10"/>
      <w:footerReference w:type="default" r:id="rId11"/>
      <w:footerReference w:type="first" r:id="rId12"/>
      <w:pgSz w:w="11906" w:h="16838"/>
      <w:pgMar w:top="1134" w:right="924" w:bottom="992" w:left="1259" w:header="567" w:footer="567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B0C04" w14:textId="77777777" w:rsidR="00A3170D" w:rsidRDefault="00A3170D">
      <w:r>
        <w:separator/>
      </w:r>
    </w:p>
  </w:endnote>
  <w:endnote w:type="continuationSeparator" w:id="0">
    <w:p w14:paraId="322E2C66" w14:textId="77777777" w:rsidR="00A3170D" w:rsidRDefault="00A3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E903B" w14:textId="77777777" w:rsidR="00565C48" w:rsidRDefault="00565C48" w:rsidP="0092700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CFF116" w14:textId="77777777" w:rsidR="00565C48" w:rsidRDefault="00565C48" w:rsidP="00B17FF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6E273" w14:textId="77777777" w:rsidR="00565C48" w:rsidRDefault="00565C48" w:rsidP="0092700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327C">
      <w:rPr>
        <w:rStyle w:val="a6"/>
        <w:noProof/>
      </w:rPr>
      <w:t>2</w:t>
    </w:r>
    <w:r>
      <w:rPr>
        <w:rStyle w:val="a6"/>
      </w:rPr>
      <w:fldChar w:fldCharType="end"/>
    </w:r>
  </w:p>
  <w:p w14:paraId="638A462B" w14:textId="77777777" w:rsidR="00565C48" w:rsidRDefault="00565C48" w:rsidP="00B17FF2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81705" w14:textId="77777777" w:rsidR="00565C48" w:rsidRDefault="003E5B2D" w:rsidP="003E5B2D">
    <w:pPr>
      <w:pStyle w:val="a5"/>
      <w:ind w:right="360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3C0A7" w14:textId="77777777" w:rsidR="00A3170D" w:rsidRDefault="00A3170D">
      <w:r>
        <w:separator/>
      </w:r>
    </w:p>
  </w:footnote>
  <w:footnote w:type="continuationSeparator" w:id="0">
    <w:p w14:paraId="7C384146" w14:textId="77777777" w:rsidR="00A3170D" w:rsidRDefault="00A31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9C6"/>
    <w:multiLevelType w:val="hybridMultilevel"/>
    <w:tmpl w:val="CE2A9F96"/>
    <w:lvl w:ilvl="0" w:tplc="2376D63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95F40D0"/>
    <w:multiLevelType w:val="hybridMultilevel"/>
    <w:tmpl w:val="552E52B4"/>
    <w:lvl w:ilvl="0" w:tplc="9212404A">
      <w:start w:val="1"/>
      <w:numFmt w:val="taiwaneseCountingThousand"/>
      <w:lvlText w:val="(%1)"/>
      <w:lvlJc w:val="left"/>
      <w:pPr>
        <w:tabs>
          <w:tab w:val="num" w:pos="3480"/>
        </w:tabs>
        <w:ind w:left="3480" w:hanging="480"/>
      </w:pPr>
      <w:rPr>
        <w:rFonts w:hint="eastAsia"/>
        <w:b w:val="0"/>
        <w:i w:val="0"/>
        <w:sz w:val="28"/>
        <w:szCs w:val="28"/>
        <w:u w:val="none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0A812A99"/>
    <w:multiLevelType w:val="hybridMultilevel"/>
    <w:tmpl w:val="9F3C36C6"/>
    <w:lvl w:ilvl="0" w:tplc="B3F2F0CE">
      <w:start w:val="1"/>
      <w:numFmt w:val="taiwaneseCountingThousand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D3A30"/>
    <w:multiLevelType w:val="hybridMultilevel"/>
    <w:tmpl w:val="18E09EEE"/>
    <w:lvl w:ilvl="0" w:tplc="6E4855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C3466AA"/>
    <w:multiLevelType w:val="hybridMultilevel"/>
    <w:tmpl w:val="4E1AC44E"/>
    <w:lvl w:ilvl="0" w:tplc="5C524EA6">
      <w:start w:val="1"/>
      <w:numFmt w:val="decimalFullWidth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0DD733F2"/>
    <w:multiLevelType w:val="hybridMultilevel"/>
    <w:tmpl w:val="2B84B7D8"/>
    <w:lvl w:ilvl="0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abstractNum w:abstractNumId="6" w15:restartNumberingAfterBreak="0">
    <w:nsid w:val="122E1100"/>
    <w:multiLevelType w:val="singleLevel"/>
    <w:tmpl w:val="D47AF026"/>
    <w:lvl w:ilvl="0">
      <w:start w:val="1"/>
      <w:numFmt w:val="taiwaneseCountingThousand"/>
      <w:lvlText w:val="(%1)"/>
      <w:legacy w:legacy="1" w:legacySpace="0" w:legacyIndent="570"/>
      <w:lvlJc w:val="left"/>
      <w:pPr>
        <w:ind w:left="117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7" w15:restartNumberingAfterBreak="0">
    <w:nsid w:val="15C260FE"/>
    <w:multiLevelType w:val="multilevel"/>
    <w:tmpl w:val="75DAA7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92E38C4"/>
    <w:multiLevelType w:val="hybridMultilevel"/>
    <w:tmpl w:val="4574CE88"/>
    <w:lvl w:ilvl="0" w:tplc="8D988C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1966054A"/>
    <w:multiLevelType w:val="hybridMultilevel"/>
    <w:tmpl w:val="16F032EA"/>
    <w:lvl w:ilvl="0" w:tplc="9212404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8"/>
        <w:szCs w:val="28"/>
        <w:u w:val="none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720"/>
        </w:tabs>
        <w:ind w:left="-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40"/>
        </w:tabs>
        <w:ind w:left="-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"/>
        </w:tabs>
        <w:ind w:left="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20"/>
        </w:tabs>
        <w:ind w:left="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00"/>
        </w:tabs>
        <w:ind w:left="1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160"/>
        </w:tabs>
        <w:ind w:left="2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640"/>
        </w:tabs>
        <w:ind w:left="2640" w:hanging="480"/>
      </w:pPr>
    </w:lvl>
  </w:abstractNum>
  <w:abstractNum w:abstractNumId="10" w15:restartNumberingAfterBreak="0">
    <w:nsid w:val="1AE02A66"/>
    <w:multiLevelType w:val="hybridMultilevel"/>
    <w:tmpl w:val="42DE8C84"/>
    <w:lvl w:ilvl="0" w:tplc="B4F2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9968B0"/>
    <w:multiLevelType w:val="hybridMultilevel"/>
    <w:tmpl w:val="0784B9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2723F8"/>
    <w:multiLevelType w:val="hybridMultilevel"/>
    <w:tmpl w:val="1F8ECA5E"/>
    <w:lvl w:ilvl="0" w:tplc="AE7A07C2">
      <w:start w:val="1"/>
      <w:numFmt w:val="decimalFullWidth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2B981F01"/>
    <w:multiLevelType w:val="multilevel"/>
    <w:tmpl w:val="A0D45D4A"/>
    <w:lvl w:ilvl="0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abstractNum w:abstractNumId="14" w15:restartNumberingAfterBreak="0">
    <w:nsid w:val="2F8419D1"/>
    <w:multiLevelType w:val="hybridMultilevel"/>
    <w:tmpl w:val="AB847DD0"/>
    <w:lvl w:ilvl="0" w:tplc="31ECAAB6">
      <w:start w:val="1"/>
      <w:numFmt w:val="decimalFullWidth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2FD9482E"/>
    <w:multiLevelType w:val="multilevel"/>
    <w:tmpl w:val="9B824476"/>
    <w:lvl w:ilvl="0">
      <w:start w:val="1"/>
      <w:numFmt w:val="taiwaneseCountingThousand"/>
      <w:lvlText w:val="(%1)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FDC4F0B"/>
    <w:multiLevelType w:val="multilevel"/>
    <w:tmpl w:val="505A0292"/>
    <w:lvl w:ilvl="0">
      <w:start w:val="1"/>
      <w:numFmt w:val="taiwaneseCountingThousand"/>
      <w:lvlText w:val="(%1)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1B068F8"/>
    <w:multiLevelType w:val="hybridMultilevel"/>
    <w:tmpl w:val="A7F27DD8"/>
    <w:lvl w:ilvl="0" w:tplc="929C07B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1FB265F"/>
    <w:multiLevelType w:val="hybridMultilevel"/>
    <w:tmpl w:val="92C86BD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3BBE70EA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40A29F8"/>
    <w:multiLevelType w:val="hybridMultilevel"/>
    <w:tmpl w:val="AA40E97C"/>
    <w:lvl w:ilvl="0" w:tplc="04090007">
      <w:start w:val="1"/>
      <w:numFmt w:val="bullet"/>
      <w:lvlText w:val="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0" w15:restartNumberingAfterBreak="0">
    <w:nsid w:val="3CD16CD8"/>
    <w:multiLevelType w:val="hybridMultilevel"/>
    <w:tmpl w:val="B5D2ABFA"/>
    <w:lvl w:ilvl="0" w:tplc="2376D63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E0C2046"/>
    <w:multiLevelType w:val="hybridMultilevel"/>
    <w:tmpl w:val="B67E81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B00F45"/>
    <w:multiLevelType w:val="hybridMultilevel"/>
    <w:tmpl w:val="EAF669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11B5E2F"/>
    <w:multiLevelType w:val="hybridMultilevel"/>
    <w:tmpl w:val="AB8CB85C"/>
    <w:lvl w:ilvl="0" w:tplc="CDE419BC">
      <w:start w:val="88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1633FA3"/>
    <w:multiLevelType w:val="hybridMultilevel"/>
    <w:tmpl w:val="440A831E"/>
    <w:lvl w:ilvl="0" w:tplc="2376D63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67130C9"/>
    <w:multiLevelType w:val="hybridMultilevel"/>
    <w:tmpl w:val="90BE6544"/>
    <w:lvl w:ilvl="0" w:tplc="2376D63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6783560"/>
    <w:multiLevelType w:val="multilevel"/>
    <w:tmpl w:val="F2BCA064"/>
    <w:lvl w:ilvl="0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7C92F4A"/>
    <w:multiLevelType w:val="hybridMultilevel"/>
    <w:tmpl w:val="E2A0C152"/>
    <w:lvl w:ilvl="0" w:tplc="AE92A642">
      <w:start w:val="1"/>
      <w:numFmt w:val="decimal"/>
      <w:suff w:val="space"/>
      <w:lvlText w:val="%1."/>
      <w:lvlJc w:val="left"/>
      <w:pPr>
        <w:ind w:left="885" w:hanging="34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 w15:restartNumberingAfterBreak="0">
    <w:nsid w:val="48285757"/>
    <w:multiLevelType w:val="hybridMultilevel"/>
    <w:tmpl w:val="EB28FE7C"/>
    <w:lvl w:ilvl="0" w:tplc="2376D63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DCF3C66"/>
    <w:multiLevelType w:val="hybridMultilevel"/>
    <w:tmpl w:val="A5D0AC20"/>
    <w:lvl w:ilvl="0" w:tplc="AE7A07C2">
      <w:start w:val="1"/>
      <w:numFmt w:val="decimalFullWidth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FE848F6"/>
    <w:multiLevelType w:val="hybridMultilevel"/>
    <w:tmpl w:val="09B0F8E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041143"/>
    <w:multiLevelType w:val="hybridMultilevel"/>
    <w:tmpl w:val="CE785684"/>
    <w:lvl w:ilvl="0" w:tplc="2376D63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53216D4A"/>
    <w:multiLevelType w:val="hybridMultilevel"/>
    <w:tmpl w:val="18E09EEE"/>
    <w:lvl w:ilvl="0" w:tplc="6E4855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543414AB"/>
    <w:multiLevelType w:val="hybridMultilevel"/>
    <w:tmpl w:val="505A0292"/>
    <w:lvl w:ilvl="0" w:tplc="2398E4B2">
      <w:start w:val="1"/>
      <w:numFmt w:val="taiwaneseCountingThousand"/>
      <w:lvlText w:val="(%1)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03642E5"/>
    <w:multiLevelType w:val="hybridMultilevel"/>
    <w:tmpl w:val="36EC481C"/>
    <w:lvl w:ilvl="0" w:tplc="34BC6E06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35" w15:restartNumberingAfterBreak="0">
    <w:nsid w:val="60462FE0"/>
    <w:multiLevelType w:val="hybridMultilevel"/>
    <w:tmpl w:val="A676803C"/>
    <w:lvl w:ilvl="0" w:tplc="9212404A">
      <w:start w:val="1"/>
      <w:numFmt w:val="taiwaneseCountingThousand"/>
      <w:lvlText w:val="(%1)"/>
      <w:lvlJc w:val="left"/>
      <w:pPr>
        <w:tabs>
          <w:tab w:val="num" w:pos="2934"/>
        </w:tabs>
        <w:ind w:left="2934" w:hanging="480"/>
      </w:pPr>
      <w:rPr>
        <w:rFonts w:hint="eastAsia"/>
        <w:b w:val="0"/>
        <w:i w:val="0"/>
        <w:sz w:val="28"/>
        <w:szCs w:val="28"/>
        <w:u w:val="none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36" w15:restartNumberingAfterBreak="0">
    <w:nsid w:val="6516578D"/>
    <w:multiLevelType w:val="hybridMultilevel"/>
    <w:tmpl w:val="E3DAA24A"/>
    <w:lvl w:ilvl="0" w:tplc="2376D6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0907A7"/>
    <w:multiLevelType w:val="multilevel"/>
    <w:tmpl w:val="9B824476"/>
    <w:lvl w:ilvl="0">
      <w:start w:val="1"/>
      <w:numFmt w:val="taiwaneseCountingThousand"/>
      <w:lvlText w:val="(%1)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3B0B25"/>
    <w:multiLevelType w:val="hybridMultilevel"/>
    <w:tmpl w:val="F2BCA064"/>
    <w:lvl w:ilvl="0" w:tplc="AE7A07C2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9" w15:restartNumberingAfterBreak="0">
    <w:nsid w:val="6CE71FD2"/>
    <w:multiLevelType w:val="hybridMultilevel"/>
    <w:tmpl w:val="2C729740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1981B4A"/>
    <w:multiLevelType w:val="hybridMultilevel"/>
    <w:tmpl w:val="2C7297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5866E8F"/>
    <w:multiLevelType w:val="hybridMultilevel"/>
    <w:tmpl w:val="FE6E657A"/>
    <w:lvl w:ilvl="0" w:tplc="83F4C5A0">
      <w:start w:val="88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6CA6899"/>
    <w:multiLevelType w:val="hybridMultilevel"/>
    <w:tmpl w:val="F8C8B054"/>
    <w:lvl w:ilvl="0" w:tplc="AE7A07C2">
      <w:start w:val="1"/>
      <w:numFmt w:val="decimalFullWidth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9B90170"/>
    <w:multiLevelType w:val="hybridMultilevel"/>
    <w:tmpl w:val="61EC0BEE"/>
    <w:lvl w:ilvl="0" w:tplc="9212404A">
      <w:start w:val="1"/>
      <w:numFmt w:val="taiwaneseCountingThousand"/>
      <w:lvlText w:val="(%1)"/>
      <w:lvlJc w:val="left"/>
      <w:pPr>
        <w:tabs>
          <w:tab w:val="num" w:pos="1110"/>
        </w:tabs>
        <w:ind w:left="1110" w:hanging="480"/>
      </w:pPr>
      <w:rPr>
        <w:rFonts w:hint="eastAsia"/>
        <w:b w:val="0"/>
        <w:i w:val="0"/>
        <w:sz w:val="28"/>
        <w:szCs w:val="28"/>
        <w:u w:val="none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44" w15:restartNumberingAfterBreak="0">
    <w:nsid w:val="7B524BC7"/>
    <w:multiLevelType w:val="hybridMultilevel"/>
    <w:tmpl w:val="A0D45D4A"/>
    <w:lvl w:ilvl="0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</w:abstractNum>
  <w:abstractNum w:abstractNumId="45" w15:restartNumberingAfterBreak="0">
    <w:nsid w:val="7E026902"/>
    <w:multiLevelType w:val="hybridMultilevel"/>
    <w:tmpl w:val="CCF43C9C"/>
    <w:lvl w:ilvl="0" w:tplc="8284903E">
      <w:start w:val="1"/>
      <w:numFmt w:val="decimalFullWidth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21"/>
  </w:num>
  <w:num w:numId="2">
    <w:abstractNumId w:val="40"/>
  </w:num>
  <w:num w:numId="3">
    <w:abstractNumId w:val="39"/>
  </w:num>
  <w:num w:numId="4">
    <w:abstractNumId w:val="36"/>
  </w:num>
  <w:num w:numId="5">
    <w:abstractNumId w:val="20"/>
  </w:num>
  <w:num w:numId="6">
    <w:abstractNumId w:val="0"/>
  </w:num>
  <w:num w:numId="7">
    <w:abstractNumId w:val="31"/>
  </w:num>
  <w:num w:numId="8">
    <w:abstractNumId w:val="25"/>
  </w:num>
  <w:num w:numId="9">
    <w:abstractNumId w:val="24"/>
  </w:num>
  <w:num w:numId="10">
    <w:abstractNumId w:val="28"/>
  </w:num>
  <w:num w:numId="11">
    <w:abstractNumId w:val="19"/>
  </w:num>
  <w:num w:numId="12">
    <w:abstractNumId w:val="38"/>
  </w:num>
  <w:num w:numId="13">
    <w:abstractNumId w:val="29"/>
  </w:num>
  <w:num w:numId="14">
    <w:abstractNumId w:val="42"/>
  </w:num>
  <w:num w:numId="15">
    <w:abstractNumId w:val="12"/>
  </w:num>
  <w:num w:numId="16">
    <w:abstractNumId w:val="41"/>
  </w:num>
  <w:num w:numId="17">
    <w:abstractNumId w:val="23"/>
  </w:num>
  <w:num w:numId="18">
    <w:abstractNumId w:val="27"/>
  </w:num>
  <w:num w:numId="19">
    <w:abstractNumId w:val="34"/>
  </w:num>
  <w:num w:numId="20">
    <w:abstractNumId w:val="30"/>
  </w:num>
  <w:num w:numId="21">
    <w:abstractNumId w:val="45"/>
  </w:num>
  <w:num w:numId="22">
    <w:abstractNumId w:val="14"/>
  </w:num>
  <w:num w:numId="23">
    <w:abstractNumId w:val="4"/>
  </w:num>
  <w:num w:numId="24">
    <w:abstractNumId w:val="44"/>
  </w:num>
  <w:num w:numId="25">
    <w:abstractNumId w:val="13"/>
  </w:num>
  <w:num w:numId="26">
    <w:abstractNumId w:val="5"/>
  </w:num>
  <w:num w:numId="27">
    <w:abstractNumId w:val="22"/>
  </w:num>
  <w:num w:numId="28">
    <w:abstractNumId w:val="1"/>
  </w:num>
  <w:num w:numId="29">
    <w:abstractNumId w:val="8"/>
  </w:num>
  <w:num w:numId="30">
    <w:abstractNumId w:val="35"/>
  </w:num>
  <w:num w:numId="31">
    <w:abstractNumId w:val="43"/>
  </w:num>
  <w:num w:numId="32">
    <w:abstractNumId w:val="26"/>
  </w:num>
  <w:num w:numId="33">
    <w:abstractNumId w:val="33"/>
  </w:num>
  <w:num w:numId="34">
    <w:abstractNumId w:val="15"/>
  </w:num>
  <w:num w:numId="35">
    <w:abstractNumId w:val="37"/>
  </w:num>
  <w:num w:numId="36">
    <w:abstractNumId w:val="16"/>
  </w:num>
  <w:num w:numId="37">
    <w:abstractNumId w:val="9"/>
  </w:num>
  <w:num w:numId="38">
    <w:abstractNumId w:val="6"/>
  </w:num>
  <w:num w:numId="39">
    <w:abstractNumId w:val="18"/>
  </w:num>
  <w:num w:numId="40">
    <w:abstractNumId w:val="7"/>
  </w:num>
  <w:num w:numId="41">
    <w:abstractNumId w:val="17"/>
  </w:num>
  <w:num w:numId="42">
    <w:abstractNumId w:val="2"/>
  </w:num>
  <w:num w:numId="43">
    <w:abstractNumId w:val="32"/>
  </w:num>
  <w:num w:numId="44">
    <w:abstractNumId w:val="3"/>
  </w:num>
  <w:num w:numId="45">
    <w:abstractNumId w:val="1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79"/>
    <w:rsid w:val="00001C3D"/>
    <w:rsid w:val="00010C4A"/>
    <w:rsid w:val="000144E1"/>
    <w:rsid w:val="000205E5"/>
    <w:rsid w:val="000215B7"/>
    <w:rsid w:val="00031DCA"/>
    <w:rsid w:val="00033D9B"/>
    <w:rsid w:val="00037AEC"/>
    <w:rsid w:val="00037CFF"/>
    <w:rsid w:val="0004206D"/>
    <w:rsid w:val="00052483"/>
    <w:rsid w:val="00052A29"/>
    <w:rsid w:val="000562E6"/>
    <w:rsid w:val="00056390"/>
    <w:rsid w:val="00056C38"/>
    <w:rsid w:val="00060AFE"/>
    <w:rsid w:val="00061BD7"/>
    <w:rsid w:val="00062967"/>
    <w:rsid w:val="00062F3F"/>
    <w:rsid w:val="0006589B"/>
    <w:rsid w:val="00066D61"/>
    <w:rsid w:val="00067AFF"/>
    <w:rsid w:val="00070892"/>
    <w:rsid w:val="000755F3"/>
    <w:rsid w:val="00076845"/>
    <w:rsid w:val="000778E1"/>
    <w:rsid w:val="00077A81"/>
    <w:rsid w:val="00080FA8"/>
    <w:rsid w:val="000827A4"/>
    <w:rsid w:val="000847AE"/>
    <w:rsid w:val="00087A6F"/>
    <w:rsid w:val="000948B7"/>
    <w:rsid w:val="00095EB4"/>
    <w:rsid w:val="00095F26"/>
    <w:rsid w:val="00096B8B"/>
    <w:rsid w:val="000A0F8C"/>
    <w:rsid w:val="000A24FD"/>
    <w:rsid w:val="000A381A"/>
    <w:rsid w:val="000A5FCC"/>
    <w:rsid w:val="000A7378"/>
    <w:rsid w:val="000A7E00"/>
    <w:rsid w:val="000A7EB9"/>
    <w:rsid w:val="000B0C9B"/>
    <w:rsid w:val="000B1AEE"/>
    <w:rsid w:val="000C16E9"/>
    <w:rsid w:val="000C2DA4"/>
    <w:rsid w:val="000C688E"/>
    <w:rsid w:val="000D0524"/>
    <w:rsid w:val="000D13CC"/>
    <w:rsid w:val="000D19E1"/>
    <w:rsid w:val="000D28AD"/>
    <w:rsid w:val="000D4AF1"/>
    <w:rsid w:val="000D5DCF"/>
    <w:rsid w:val="000E0553"/>
    <w:rsid w:val="000E1F6A"/>
    <w:rsid w:val="000E324C"/>
    <w:rsid w:val="000E66A5"/>
    <w:rsid w:val="000F4770"/>
    <w:rsid w:val="000F5105"/>
    <w:rsid w:val="000F5180"/>
    <w:rsid w:val="000F77FD"/>
    <w:rsid w:val="00105300"/>
    <w:rsid w:val="001064CC"/>
    <w:rsid w:val="00112328"/>
    <w:rsid w:val="00113BCA"/>
    <w:rsid w:val="00116E4C"/>
    <w:rsid w:val="001201D8"/>
    <w:rsid w:val="001216E7"/>
    <w:rsid w:val="001228C9"/>
    <w:rsid w:val="00131F41"/>
    <w:rsid w:val="001325C3"/>
    <w:rsid w:val="00133841"/>
    <w:rsid w:val="0013727D"/>
    <w:rsid w:val="00146F5A"/>
    <w:rsid w:val="00147E10"/>
    <w:rsid w:val="00156C53"/>
    <w:rsid w:val="00156E52"/>
    <w:rsid w:val="00163B7D"/>
    <w:rsid w:val="001646B6"/>
    <w:rsid w:val="00165FC7"/>
    <w:rsid w:val="001668DB"/>
    <w:rsid w:val="001704EC"/>
    <w:rsid w:val="00176B8A"/>
    <w:rsid w:val="001809B1"/>
    <w:rsid w:val="00180E03"/>
    <w:rsid w:val="00184AFE"/>
    <w:rsid w:val="00185C57"/>
    <w:rsid w:val="00186993"/>
    <w:rsid w:val="00192BE0"/>
    <w:rsid w:val="00193879"/>
    <w:rsid w:val="001A30F2"/>
    <w:rsid w:val="001A3621"/>
    <w:rsid w:val="001A476A"/>
    <w:rsid w:val="001A51B9"/>
    <w:rsid w:val="001A5320"/>
    <w:rsid w:val="001A5BDE"/>
    <w:rsid w:val="001B0381"/>
    <w:rsid w:val="001B3513"/>
    <w:rsid w:val="001B5B7A"/>
    <w:rsid w:val="001B6D7A"/>
    <w:rsid w:val="001B7143"/>
    <w:rsid w:val="001B7EF9"/>
    <w:rsid w:val="001C682A"/>
    <w:rsid w:val="001D05CA"/>
    <w:rsid w:val="001D1E1E"/>
    <w:rsid w:val="001D3046"/>
    <w:rsid w:val="001E0FA3"/>
    <w:rsid w:val="001E13EB"/>
    <w:rsid w:val="001E42D3"/>
    <w:rsid w:val="001E51EB"/>
    <w:rsid w:val="001E7B84"/>
    <w:rsid w:val="001F3EDF"/>
    <w:rsid w:val="001F59A7"/>
    <w:rsid w:val="001F788E"/>
    <w:rsid w:val="002024F6"/>
    <w:rsid w:val="00204C34"/>
    <w:rsid w:val="00210ADA"/>
    <w:rsid w:val="00210EBD"/>
    <w:rsid w:val="0022683F"/>
    <w:rsid w:val="00233709"/>
    <w:rsid w:val="002338BB"/>
    <w:rsid w:val="00243ACE"/>
    <w:rsid w:val="00243AEB"/>
    <w:rsid w:val="00244A18"/>
    <w:rsid w:val="0024574F"/>
    <w:rsid w:val="00245F1B"/>
    <w:rsid w:val="002478A0"/>
    <w:rsid w:val="0025322E"/>
    <w:rsid w:val="00255DC9"/>
    <w:rsid w:val="00257A21"/>
    <w:rsid w:val="002619AF"/>
    <w:rsid w:val="00263FD3"/>
    <w:rsid w:val="00265D50"/>
    <w:rsid w:val="00265D7C"/>
    <w:rsid w:val="00266469"/>
    <w:rsid w:val="002730B4"/>
    <w:rsid w:val="00277AD6"/>
    <w:rsid w:val="00280EF9"/>
    <w:rsid w:val="00283AF4"/>
    <w:rsid w:val="00290B20"/>
    <w:rsid w:val="00291FF0"/>
    <w:rsid w:val="002925AB"/>
    <w:rsid w:val="00292C21"/>
    <w:rsid w:val="00293223"/>
    <w:rsid w:val="002940C1"/>
    <w:rsid w:val="00297EBE"/>
    <w:rsid w:val="002A08E9"/>
    <w:rsid w:val="002A0E2A"/>
    <w:rsid w:val="002A0F23"/>
    <w:rsid w:val="002A39EA"/>
    <w:rsid w:val="002A700D"/>
    <w:rsid w:val="002B29F5"/>
    <w:rsid w:val="002B2CA3"/>
    <w:rsid w:val="002B458E"/>
    <w:rsid w:val="002C1663"/>
    <w:rsid w:val="002C2A77"/>
    <w:rsid w:val="002C5DF4"/>
    <w:rsid w:val="002C5E3D"/>
    <w:rsid w:val="002C6635"/>
    <w:rsid w:val="002D3ECB"/>
    <w:rsid w:val="002D3F87"/>
    <w:rsid w:val="002D443B"/>
    <w:rsid w:val="002E2A71"/>
    <w:rsid w:val="002E46A2"/>
    <w:rsid w:val="002E661B"/>
    <w:rsid w:val="002F6C5B"/>
    <w:rsid w:val="002F708B"/>
    <w:rsid w:val="00303F71"/>
    <w:rsid w:val="00305D7E"/>
    <w:rsid w:val="00315D43"/>
    <w:rsid w:val="0031787F"/>
    <w:rsid w:val="00324F71"/>
    <w:rsid w:val="00326820"/>
    <w:rsid w:val="00326E94"/>
    <w:rsid w:val="0032759F"/>
    <w:rsid w:val="00334233"/>
    <w:rsid w:val="0033791E"/>
    <w:rsid w:val="003422BD"/>
    <w:rsid w:val="00342444"/>
    <w:rsid w:val="00342F0C"/>
    <w:rsid w:val="003536B4"/>
    <w:rsid w:val="003537B0"/>
    <w:rsid w:val="00354B5B"/>
    <w:rsid w:val="00356BCA"/>
    <w:rsid w:val="003618D6"/>
    <w:rsid w:val="0036327C"/>
    <w:rsid w:val="003645B6"/>
    <w:rsid w:val="00364A4F"/>
    <w:rsid w:val="003655B0"/>
    <w:rsid w:val="003659A7"/>
    <w:rsid w:val="00372CC7"/>
    <w:rsid w:val="0037440C"/>
    <w:rsid w:val="0037528E"/>
    <w:rsid w:val="0038032B"/>
    <w:rsid w:val="00380F6E"/>
    <w:rsid w:val="00380FCF"/>
    <w:rsid w:val="003841C2"/>
    <w:rsid w:val="00385224"/>
    <w:rsid w:val="003867F5"/>
    <w:rsid w:val="0039165D"/>
    <w:rsid w:val="00393BF6"/>
    <w:rsid w:val="00394384"/>
    <w:rsid w:val="00394DFF"/>
    <w:rsid w:val="003953E6"/>
    <w:rsid w:val="00397582"/>
    <w:rsid w:val="003A0E2F"/>
    <w:rsid w:val="003A2589"/>
    <w:rsid w:val="003A3371"/>
    <w:rsid w:val="003A64CA"/>
    <w:rsid w:val="003A73A0"/>
    <w:rsid w:val="003B05BC"/>
    <w:rsid w:val="003B6D90"/>
    <w:rsid w:val="003C1B15"/>
    <w:rsid w:val="003C24BA"/>
    <w:rsid w:val="003C36B3"/>
    <w:rsid w:val="003C606B"/>
    <w:rsid w:val="003C6D6B"/>
    <w:rsid w:val="003C7A03"/>
    <w:rsid w:val="003D27DD"/>
    <w:rsid w:val="003E19F0"/>
    <w:rsid w:val="003E33DC"/>
    <w:rsid w:val="003E4389"/>
    <w:rsid w:val="003E5B2D"/>
    <w:rsid w:val="003F101B"/>
    <w:rsid w:val="003F2EB0"/>
    <w:rsid w:val="003F3760"/>
    <w:rsid w:val="003F3A62"/>
    <w:rsid w:val="004016D7"/>
    <w:rsid w:val="00406F85"/>
    <w:rsid w:val="004101BF"/>
    <w:rsid w:val="00410A4F"/>
    <w:rsid w:val="00411BAF"/>
    <w:rsid w:val="0041285D"/>
    <w:rsid w:val="00412E27"/>
    <w:rsid w:val="00424F7D"/>
    <w:rsid w:val="00424F97"/>
    <w:rsid w:val="0042736E"/>
    <w:rsid w:val="00427838"/>
    <w:rsid w:val="00433693"/>
    <w:rsid w:val="00433B2E"/>
    <w:rsid w:val="00435651"/>
    <w:rsid w:val="00452275"/>
    <w:rsid w:val="00453B18"/>
    <w:rsid w:val="00455B03"/>
    <w:rsid w:val="0045685E"/>
    <w:rsid w:val="00461B7A"/>
    <w:rsid w:val="00462BF4"/>
    <w:rsid w:val="00463F07"/>
    <w:rsid w:val="0046545D"/>
    <w:rsid w:val="00465918"/>
    <w:rsid w:val="00465A32"/>
    <w:rsid w:val="004666D5"/>
    <w:rsid w:val="00472F1D"/>
    <w:rsid w:val="00476269"/>
    <w:rsid w:val="00482F0C"/>
    <w:rsid w:val="004840D3"/>
    <w:rsid w:val="00486565"/>
    <w:rsid w:val="00490C62"/>
    <w:rsid w:val="0049454D"/>
    <w:rsid w:val="004A196D"/>
    <w:rsid w:val="004A2793"/>
    <w:rsid w:val="004A47A9"/>
    <w:rsid w:val="004A4F32"/>
    <w:rsid w:val="004A57F0"/>
    <w:rsid w:val="004A6726"/>
    <w:rsid w:val="004B0D51"/>
    <w:rsid w:val="004B1220"/>
    <w:rsid w:val="004B1604"/>
    <w:rsid w:val="004B3767"/>
    <w:rsid w:val="004B4262"/>
    <w:rsid w:val="004B60E8"/>
    <w:rsid w:val="004B7B27"/>
    <w:rsid w:val="004B7D58"/>
    <w:rsid w:val="004C0547"/>
    <w:rsid w:val="004C0B96"/>
    <w:rsid w:val="004C2F58"/>
    <w:rsid w:val="004C3B02"/>
    <w:rsid w:val="004C7019"/>
    <w:rsid w:val="004C71FF"/>
    <w:rsid w:val="004D304E"/>
    <w:rsid w:val="004D54B4"/>
    <w:rsid w:val="004E0C9F"/>
    <w:rsid w:val="004E65F0"/>
    <w:rsid w:val="004F0F4A"/>
    <w:rsid w:val="004F1B84"/>
    <w:rsid w:val="00500F52"/>
    <w:rsid w:val="00504062"/>
    <w:rsid w:val="00505305"/>
    <w:rsid w:val="005062C7"/>
    <w:rsid w:val="00510273"/>
    <w:rsid w:val="00513C4D"/>
    <w:rsid w:val="00517031"/>
    <w:rsid w:val="005302CB"/>
    <w:rsid w:val="00531797"/>
    <w:rsid w:val="00531C60"/>
    <w:rsid w:val="00537C70"/>
    <w:rsid w:val="00542A2B"/>
    <w:rsid w:val="00545B32"/>
    <w:rsid w:val="005565E7"/>
    <w:rsid w:val="0055719A"/>
    <w:rsid w:val="00557604"/>
    <w:rsid w:val="00565C48"/>
    <w:rsid w:val="0056764A"/>
    <w:rsid w:val="00567FEC"/>
    <w:rsid w:val="00575748"/>
    <w:rsid w:val="00575A51"/>
    <w:rsid w:val="0058221E"/>
    <w:rsid w:val="0058243A"/>
    <w:rsid w:val="005832DC"/>
    <w:rsid w:val="005837F4"/>
    <w:rsid w:val="00585A93"/>
    <w:rsid w:val="00585AF4"/>
    <w:rsid w:val="00586E13"/>
    <w:rsid w:val="00587845"/>
    <w:rsid w:val="0059359D"/>
    <w:rsid w:val="00593888"/>
    <w:rsid w:val="00595790"/>
    <w:rsid w:val="005A3F44"/>
    <w:rsid w:val="005A414E"/>
    <w:rsid w:val="005B2D91"/>
    <w:rsid w:val="005B4758"/>
    <w:rsid w:val="005B6957"/>
    <w:rsid w:val="005C5AA2"/>
    <w:rsid w:val="005C6251"/>
    <w:rsid w:val="005D5A92"/>
    <w:rsid w:val="005D6918"/>
    <w:rsid w:val="005E007A"/>
    <w:rsid w:val="005E03A9"/>
    <w:rsid w:val="005E1010"/>
    <w:rsid w:val="005E27C8"/>
    <w:rsid w:val="005E283F"/>
    <w:rsid w:val="005E2EDC"/>
    <w:rsid w:val="005E5634"/>
    <w:rsid w:val="005E5A41"/>
    <w:rsid w:val="005F4BE4"/>
    <w:rsid w:val="005F53E4"/>
    <w:rsid w:val="006047B2"/>
    <w:rsid w:val="00606DAC"/>
    <w:rsid w:val="006114F9"/>
    <w:rsid w:val="0061383E"/>
    <w:rsid w:val="00614844"/>
    <w:rsid w:val="00620798"/>
    <w:rsid w:val="00623328"/>
    <w:rsid w:val="00625030"/>
    <w:rsid w:val="00626073"/>
    <w:rsid w:val="00627F9C"/>
    <w:rsid w:val="006311D4"/>
    <w:rsid w:val="00632B18"/>
    <w:rsid w:val="00640798"/>
    <w:rsid w:val="00642E4D"/>
    <w:rsid w:val="006442B1"/>
    <w:rsid w:val="00650536"/>
    <w:rsid w:val="00653000"/>
    <w:rsid w:val="00653037"/>
    <w:rsid w:val="00653104"/>
    <w:rsid w:val="00656262"/>
    <w:rsid w:val="00656D33"/>
    <w:rsid w:val="0066276D"/>
    <w:rsid w:val="00670C2B"/>
    <w:rsid w:val="006735F9"/>
    <w:rsid w:val="00674367"/>
    <w:rsid w:val="00675DBB"/>
    <w:rsid w:val="006761F3"/>
    <w:rsid w:val="006816DD"/>
    <w:rsid w:val="00682BFF"/>
    <w:rsid w:val="00690CA2"/>
    <w:rsid w:val="00695EDE"/>
    <w:rsid w:val="006A0046"/>
    <w:rsid w:val="006A01E1"/>
    <w:rsid w:val="006A1786"/>
    <w:rsid w:val="006A466A"/>
    <w:rsid w:val="006B460C"/>
    <w:rsid w:val="006B4AE6"/>
    <w:rsid w:val="006C0B7D"/>
    <w:rsid w:val="006C1793"/>
    <w:rsid w:val="006C37A0"/>
    <w:rsid w:val="006C3FB7"/>
    <w:rsid w:val="006C45A0"/>
    <w:rsid w:val="006C60F5"/>
    <w:rsid w:val="006D0FD7"/>
    <w:rsid w:val="006D5BCF"/>
    <w:rsid w:val="006D6395"/>
    <w:rsid w:val="006E085A"/>
    <w:rsid w:val="006E1461"/>
    <w:rsid w:val="006F194A"/>
    <w:rsid w:val="006F19B6"/>
    <w:rsid w:val="006F1A8A"/>
    <w:rsid w:val="006F1FB5"/>
    <w:rsid w:val="006F2E9F"/>
    <w:rsid w:val="006F5524"/>
    <w:rsid w:val="00711F34"/>
    <w:rsid w:val="00716E7A"/>
    <w:rsid w:val="00721CF6"/>
    <w:rsid w:val="007239C9"/>
    <w:rsid w:val="0072547D"/>
    <w:rsid w:val="00735B11"/>
    <w:rsid w:val="00743874"/>
    <w:rsid w:val="007527F3"/>
    <w:rsid w:val="007546D4"/>
    <w:rsid w:val="00755A45"/>
    <w:rsid w:val="00760196"/>
    <w:rsid w:val="00761411"/>
    <w:rsid w:val="00765C49"/>
    <w:rsid w:val="00766079"/>
    <w:rsid w:val="007662CC"/>
    <w:rsid w:val="0077184B"/>
    <w:rsid w:val="00771D5F"/>
    <w:rsid w:val="00772058"/>
    <w:rsid w:val="00772DD3"/>
    <w:rsid w:val="00773BFD"/>
    <w:rsid w:val="00774FEE"/>
    <w:rsid w:val="0078117A"/>
    <w:rsid w:val="0078247F"/>
    <w:rsid w:val="0078286D"/>
    <w:rsid w:val="00784E01"/>
    <w:rsid w:val="00797A26"/>
    <w:rsid w:val="007A0FFD"/>
    <w:rsid w:val="007A2520"/>
    <w:rsid w:val="007A3A29"/>
    <w:rsid w:val="007A669C"/>
    <w:rsid w:val="007B0B82"/>
    <w:rsid w:val="007B24A6"/>
    <w:rsid w:val="007B481F"/>
    <w:rsid w:val="007B6230"/>
    <w:rsid w:val="007D1941"/>
    <w:rsid w:val="007D4DA0"/>
    <w:rsid w:val="007E0994"/>
    <w:rsid w:val="007E19C9"/>
    <w:rsid w:val="007E6008"/>
    <w:rsid w:val="007F512A"/>
    <w:rsid w:val="007F6B93"/>
    <w:rsid w:val="007F6F96"/>
    <w:rsid w:val="00802C23"/>
    <w:rsid w:val="0080392C"/>
    <w:rsid w:val="00803F53"/>
    <w:rsid w:val="00804F5C"/>
    <w:rsid w:val="00806CED"/>
    <w:rsid w:val="00816052"/>
    <w:rsid w:val="00821411"/>
    <w:rsid w:val="00826F7C"/>
    <w:rsid w:val="00834971"/>
    <w:rsid w:val="008367A8"/>
    <w:rsid w:val="00842CFD"/>
    <w:rsid w:val="008435C1"/>
    <w:rsid w:val="008463B6"/>
    <w:rsid w:val="008514CA"/>
    <w:rsid w:val="008516A7"/>
    <w:rsid w:val="008537AD"/>
    <w:rsid w:val="0085611D"/>
    <w:rsid w:val="00862A06"/>
    <w:rsid w:val="00864D44"/>
    <w:rsid w:val="00866CAB"/>
    <w:rsid w:val="00866CDB"/>
    <w:rsid w:val="00871222"/>
    <w:rsid w:val="0087337E"/>
    <w:rsid w:val="00874BB9"/>
    <w:rsid w:val="0087681B"/>
    <w:rsid w:val="00880A62"/>
    <w:rsid w:val="0088278F"/>
    <w:rsid w:val="00887B8E"/>
    <w:rsid w:val="00893A15"/>
    <w:rsid w:val="00897B05"/>
    <w:rsid w:val="008A0247"/>
    <w:rsid w:val="008A06E2"/>
    <w:rsid w:val="008B3BE9"/>
    <w:rsid w:val="008B68D2"/>
    <w:rsid w:val="008C2BA7"/>
    <w:rsid w:val="008C3F1C"/>
    <w:rsid w:val="008C56AD"/>
    <w:rsid w:val="008C6AF9"/>
    <w:rsid w:val="008D616F"/>
    <w:rsid w:val="008D6222"/>
    <w:rsid w:val="008D6E57"/>
    <w:rsid w:val="008D7421"/>
    <w:rsid w:val="008E24F1"/>
    <w:rsid w:val="008E2703"/>
    <w:rsid w:val="008F2A4A"/>
    <w:rsid w:val="008F3E7F"/>
    <w:rsid w:val="008F5F9F"/>
    <w:rsid w:val="008F7F8B"/>
    <w:rsid w:val="009022D9"/>
    <w:rsid w:val="00902955"/>
    <w:rsid w:val="00905E40"/>
    <w:rsid w:val="00913038"/>
    <w:rsid w:val="00915389"/>
    <w:rsid w:val="009204E6"/>
    <w:rsid w:val="00920CEA"/>
    <w:rsid w:val="009225FD"/>
    <w:rsid w:val="00922833"/>
    <w:rsid w:val="00924BEA"/>
    <w:rsid w:val="009267CB"/>
    <w:rsid w:val="00927002"/>
    <w:rsid w:val="00930DAF"/>
    <w:rsid w:val="009359E1"/>
    <w:rsid w:val="00935A6C"/>
    <w:rsid w:val="00936EB5"/>
    <w:rsid w:val="009406C5"/>
    <w:rsid w:val="00942C2C"/>
    <w:rsid w:val="00944281"/>
    <w:rsid w:val="009465A8"/>
    <w:rsid w:val="00947B99"/>
    <w:rsid w:val="00954D7D"/>
    <w:rsid w:val="009558B2"/>
    <w:rsid w:val="00957DBE"/>
    <w:rsid w:val="009605C0"/>
    <w:rsid w:val="00960A0B"/>
    <w:rsid w:val="00961FC6"/>
    <w:rsid w:val="009637F5"/>
    <w:rsid w:val="00963C60"/>
    <w:rsid w:val="00967C56"/>
    <w:rsid w:val="00971F95"/>
    <w:rsid w:val="00973AE5"/>
    <w:rsid w:val="00977E4C"/>
    <w:rsid w:val="00983FB8"/>
    <w:rsid w:val="00984AAB"/>
    <w:rsid w:val="00985B7E"/>
    <w:rsid w:val="0098629A"/>
    <w:rsid w:val="00990A1C"/>
    <w:rsid w:val="009964BE"/>
    <w:rsid w:val="00996781"/>
    <w:rsid w:val="009A0BCB"/>
    <w:rsid w:val="009A231C"/>
    <w:rsid w:val="009B0FF9"/>
    <w:rsid w:val="009C6BE2"/>
    <w:rsid w:val="009D4EF8"/>
    <w:rsid w:val="009D7FD2"/>
    <w:rsid w:val="009D7FDF"/>
    <w:rsid w:val="009E0655"/>
    <w:rsid w:val="009E4EA2"/>
    <w:rsid w:val="009F034D"/>
    <w:rsid w:val="009F1756"/>
    <w:rsid w:val="009F505E"/>
    <w:rsid w:val="00A01148"/>
    <w:rsid w:val="00A02C9D"/>
    <w:rsid w:val="00A040E4"/>
    <w:rsid w:val="00A154C5"/>
    <w:rsid w:val="00A17B5C"/>
    <w:rsid w:val="00A2059E"/>
    <w:rsid w:val="00A208C4"/>
    <w:rsid w:val="00A21713"/>
    <w:rsid w:val="00A25550"/>
    <w:rsid w:val="00A26D55"/>
    <w:rsid w:val="00A273FF"/>
    <w:rsid w:val="00A30535"/>
    <w:rsid w:val="00A3170D"/>
    <w:rsid w:val="00A35701"/>
    <w:rsid w:val="00A36D4C"/>
    <w:rsid w:val="00A40A4F"/>
    <w:rsid w:val="00A40DAA"/>
    <w:rsid w:val="00A47123"/>
    <w:rsid w:val="00A47C67"/>
    <w:rsid w:val="00A53C6C"/>
    <w:rsid w:val="00A555F8"/>
    <w:rsid w:val="00A55CDF"/>
    <w:rsid w:val="00A6190C"/>
    <w:rsid w:val="00A6552E"/>
    <w:rsid w:val="00A66099"/>
    <w:rsid w:val="00A66576"/>
    <w:rsid w:val="00A67A29"/>
    <w:rsid w:val="00A67B95"/>
    <w:rsid w:val="00A71A6C"/>
    <w:rsid w:val="00A756FB"/>
    <w:rsid w:val="00A75DE2"/>
    <w:rsid w:val="00A75F2E"/>
    <w:rsid w:val="00A76181"/>
    <w:rsid w:val="00A77D55"/>
    <w:rsid w:val="00A838CD"/>
    <w:rsid w:val="00A850A2"/>
    <w:rsid w:val="00A86AEF"/>
    <w:rsid w:val="00A90C47"/>
    <w:rsid w:val="00A90E4D"/>
    <w:rsid w:val="00A91B17"/>
    <w:rsid w:val="00A923D7"/>
    <w:rsid w:val="00A9306C"/>
    <w:rsid w:val="00A9600E"/>
    <w:rsid w:val="00A9647D"/>
    <w:rsid w:val="00A967CB"/>
    <w:rsid w:val="00A9734E"/>
    <w:rsid w:val="00AA0BF3"/>
    <w:rsid w:val="00AA53CD"/>
    <w:rsid w:val="00AA584B"/>
    <w:rsid w:val="00AB1905"/>
    <w:rsid w:val="00AB201E"/>
    <w:rsid w:val="00AB2AD6"/>
    <w:rsid w:val="00AB7427"/>
    <w:rsid w:val="00AB79D8"/>
    <w:rsid w:val="00AC0E77"/>
    <w:rsid w:val="00AC19F1"/>
    <w:rsid w:val="00AC250D"/>
    <w:rsid w:val="00AC376E"/>
    <w:rsid w:val="00AC4CFB"/>
    <w:rsid w:val="00AC595C"/>
    <w:rsid w:val="00AC61FB"/>
    <w:rsid w:val="00AD1B6F"/>
    <w:rsid w:val="00AD1C1A"/>
    <w:rsid w:val="00AD38AF"/>
    <w:rsid w:val="00AD3F8C"/>
    <w:rsid w:val="00AD45F5"/>
    <w:rsid w:val="00AD6399"/>
    <w:rsid w:val="00AD6D28"/>
    <w:rsid w:val="00AD7776"/>
    <w:rsid w:val="00AE2793"/>
    <w:rsid w:val="00AE2BD9"/>
    <w:rsid w:val="00AF41B4"/>
    <w:rsid w:val="00AF4596"/>
    <w:rsid w:val="00B0295C"/>
    <w:rsid w:val="00B13FBA"/>
    <w:rsid w:val="00B1642F"/>
    <w:rsid w:val="00B17FF2"/>
    <w:rsid w:val="00B20E70"/>
    <w:rsid w:val="00B21FF2"/>
    <w:rsid w:val="00B22C01"/>
    <w:rsid w:val="00B23544"/>
    <w:rsid w:val="00B24385"/>
    <w:rsid w:val="00B26B3E"/>
    <w:rsid w:val="00B27205"/>
    <w:rsid w:val="00B337A8"/>
    <w:rsid w:val="00B429B0"/>
    <w:rsid w:val="00B45FBA"/>
    <w:rsid w:val="00B50049"/>
    <w:rsid w:val="00B5350B"/>
    <w:rsid w:val="00B53739"/>
    <w:rsid w:val="00B55176"/>
    <w:rsid w:val="00B70535"/>
    <w:rsid w:val="00B73649"/>
    <w:rsid w:val="00B73AC9"/>
    <w:rsid w:val="00B750F9"/>
    <w:rsid w:val="00B75931"/>
    <w:rsid w:val="00B77E01"/>
    <w:rsid w:val="00B80D47"/>
    <w:rsid w:val="00B84952"/>
    <w:rsid w:val="00B871E4"/>
    <w:rsid w:val="00B9236F"/>
    <w:rsid w:val="00B92ED1"/>
    <w:rsid w:val="00B933C3"/>
    <w:rsid w:val="00B93744"/>
    <w:rsid w:val="00B968A1"/>
    <w:rsid w:val="00BA14CC"/>
    <w:rsid w:val="00BA217B"/>
    <w:rsid w:val="00BA7179"/>
    <w:rsid w:val="00BB4587"/>
    <w:rsid w:val="00BB4854"/>
    <w:rsid w:val="00BC0291"/>
    <w:rsid w:val="00BC2FBF"/>
    <w:rsid w:val="00BC3ADB"/>
    <w:rsid w:val="00BC40BA"/>
    <w:rsid w:val="00BC7211"/>
    <w:rsid w:val="00BD0C93"/>
    <w:rsid w:val="00BD4829"/>
    <w:rsid w:val="00BE2233"/>
    <w:rsid w:val="00BE22F0"/>
    <w:rsid w:val="00BE35B0"/>
    <w:rsid w:val="00BF2C34"/>
    <w:rsid w:val="00BF2CD0"/>
    <w:rsid w:val="00BF3A7B"/>
    <w:rsid w:val="00BF4006"/>
    <w:rsid w:val="00BF4411"/>
    <w:rsid w:val="00BF647B"/>
    <w:rsid w:val="00BF7F20"/>
    <w:rsid w:val="00C00687"/>
    <w:rsid w:val="00C02F8D"/>
    <w:rsid w:val="00C06097"/>
    <w:rsid w:val="00C068A0"/>
    <w:rsid w:val="00C06A61"/>
    <w:rsid w:val="00C12D45"/>
    <w:rsid w:val="00C15DE7"/>
    <w:rsid w:val="00C16992"/>
    <w:rsid w:val="00C22F52"/>
    <w:rsid w:val="00C24115"/>
    <w:rsid w:val="00C26AEA"/>
    <w:rsid w:val="00C27405"/>
    <w:rsid w:val="00C275F5"/>
    <w:rsid w:val="00C3185C"/>
    <w:rsid w:val="00C32D6B"/>
    <w:rsid w:val="00C371CC"/>
    <w:rsid w:val="00C37550"/>
    <w:rsid w:val="00C40361"/>
    <w:rsid w:val="00C441A4"/>
    <w:rsid w:val="00C50E8E"/>
    <w:rsid w:val="00C7125B"/>
    <w:rsid w:val="00C731DB"/>
    <w:rsid w:val="00C74C96"/>
    <w:rsid w:val="00C81775"/>
    <w:rsid w:val="00C83176"/>
    <w:rsid w:val="00C83561"/>
    <w:rsid w:val="00C86F08"/>
    <w:rsid w:val="00C9163A"/>
    <w:rsid w:val="00C91D02"/>
    <w:rsid w:val="00C9220D"/>
    <w:rsid w:val="00C93D96"/>
    <w:rsid w:val="00C946E7"/>
    <w:rsid w:val="00C97822"/>
    <w:rsid w:val="00CA08D1"/>
    <w:rsid w:val="00CA0BB7"/>
    <w:rsid w:val="00CA114F"/>
    <w:rsid w:val="00CA244A"/>
    <w:rsid w:val="00CA4F46"/>
    <w:rsid w:val="00CA7C3C"/>
    <w:rsid w:val="00CB60BC"/>
    <w:rsid w:val="00CB6E0E"/>
    <w:rsid w:val="00CB7AF6"/>
    <w:rsid w:val="00CC1A15"/>
    <w:rsid w:val="00CC4CED"/>
    <w:rsid w:val="00CD72C6"/>
    <w:rsid w:val="00CD7EDC"/>
    <w:rsid w:val="00CE52B8"/>
    <w:rsid w:val="00CE6635"/>
    <w:rsid w:val="00CF4238"/>
    <w:rsid w:val="00CF580C"/>
    <w:rsid w:val="00CF5E36"/>
    <w:rsid w:val="00CF7C7E"/>
    <w:rsid w:val="00D05E67"/>
    <w:rsid w:val="00D0616E"/>
    <w:rsid w:val="00D07C48"/>
    <w:rsid w:val="00D12120"/>
    <w:rsid w:val="00D14E7B"/>
    <w:rsid w:val="00D15C0A"/>
    <w:rsid w:val="00D16236"/>
    <w:rsid w:val="00D20890"/>
    <w:rsid w:val="00D21566"/>
    <w:rsid w:val="00D2186A"/>
    <w:rsid w:val="00D21AB8"/>
    <w:rsid w:val="00D2446F"/>
    <w:rsid w:val="00D24649"/>
    <w:rsid w:val="00D25C5B"/>
    <w:rsid w:val="00D329B2"/>
    <w:rsid w:val="00D34F39"/>
    <w:rsid w:val="00D34FC6"/>
    <w:rsid w:val="00D367DB"/>
    <w:rsid w:val="00D37846"/>
    <w:rsid w:val="00D44748"/>
    <w:rsid w:val="00D5286E"/>
    <w:rsid w:val="00D529B6"/>
    <w:rsid w:val="00D532E0"/>
    <w:rsid w:val="00D5698C"/>
    <w:rsid w:val="00D60F99"/>
    <w:rsid w:val="00D61E5F"/>
    <w:rsid w:val="00D6378A"/>
    <w:rsid w:val="00D63A9B"/>
    <w:rsid w:val="00D6479C"/>
    <w:rsid w:val="00D67A84"/>
    <w:rsid w:val="00D8253E"/>
    <w:rsid w:val="00D86EE7"/>
    <w:rsid w:val="00D90A75"/>
    <w:rsid w:val="00D94E99"/>
    <w:rsid w:val="00D971FA"/>
    <w:rsid w:val="00DA51DB"/>
    <w:rsid w:val="00DA728F"/>
    <w:rsid w:val="00DA7FF4"/>
    <w:rsid w:val="00DB2FA3"/>
    <w:rsid w:val="00DB5BA2"/>
    <w:rsid w:val="00DB6167"/>
    <w:rsid w:val="00DB6333"/>
    <w:rsid w:val="00DB6500"/>
    <w:rsid w:val="00DC0CAA"/>
    <w:rsid w:val="00DC0F4C"/>
    <w:rsid w:val="00DC146E"/>
    <w:rsid w:val="00DC1E3D"/>
    <w:rsid w:val="00DC4E53"/>
    <w:rsid w:val="00DC5C24"/>
    <w:rsid w:val="00DC7630"/>
    <w:rsid w:val="00DD0498"/>
    <w:rsid w:val="00DD6E71"/>
    <w:rsid w:val="00DD73AD"/>
    <w:rsid w:val="00DD7680"/>
    <w:rsid w:val="00DD7C2C"/>
    <w:rsid w:val="00DE11DB"/>
    <w:rsid w:val="00DF41C3"/>
    <w:rsid w:val="00DF5778"/>
    <w:rsid w:val="00E00BE7"/>
    <w:rsid w:val="00E01829"/>
    <w:rsid w:val="00E01E24"/>
    <w:rsid w:val="00E032CC"/>
    <w:rsid w:val="00E1148D"/>
    <w:rsid w:val="00E20345"/>
    <w:rsid w:val="00E2134D"/>
    <w:rsid w:val="00E24484"/>
    <w:rsid w:val="00E26864"/>
    <w:rsid w:val="00E305D3"/>
    <w:rsid w:val="00E33101"/>
    <w:rsid w:val="00E34BA6"/>
    <w:rsid w:val="00E36C2D"/>
    <w:rsid w:val="00E40A7E"/>
    <w:rsid w:val="00E41820"/>
    <w:rsid w:val="00E427DF"/>
    <w:rsid w:val="00E47FE8"/>
    <w:rsid w:val="00E50903"/>
    <w:rsid w:val="00E542D5"/>
    <w:rsid w:val="00E56B33"/>
    <w:rsid w:val="00E64927"/>
    <w:rsid w:val="00E659C2"/>
    <w:rsid w:val="00E65BE5"/>
    <w:rsid w:val="00E74690"/>
    <w:rsid w:val="00E75494"/>
    <w:rsid w:val="00E75DA2"/>
    <w:rsid w:val="00E7687D"/>
    <w:rsid w:val="00E83291"/>
    <w:rsid w:val="00E843D5"/>
    <w:rsid w:val="00E86C02"/>
    <w:rsid w:val="00E972AE"/>
    <w:rsid w:val="00E97F85"/>
    <w:rsid w:val="00EA0AAD"/>
    <w:rsid w:val="00EA4B8D"/>
    <w:rsid w:val="00EA7F28"/>
    <w:rsid w:val="00EB1488"/>
    <w:rsid w:val="00EB4E21"/>
    <w:rsid w:val="00EB5DF2"/>
    <w:rsid w:val="00EC7930"/>
    <w:rsid w:val="00ED08C8"/>
    <w:rsid w:val="00ED1811"/>
    <w:rsid w:val="00ED6393"/>
    <w:rsid w:val="00EE3A93"/>
    <w:rsid w:val="00EE6871"/>
    <w:rsid w:val="00EF64FA"/>
    <w:rsid w:val="00EF7D4E"/>
    <w:rsid w:val="00EF7E6D"/>
    <w:rsid w:val="00F03DE6"/>
    <w:rsid w:val="00F04CDC"/>
    <w:rsid w:val="00F05F9F"/>
    <w:rsid w:val="00F10D91"/>
    <w:rsid w:val="00F10DF8"/>
    <w:rsid w:val="00F1102D"/>
    <w:rsid w:val="00F115D6"/>
    <w:rsid w:val="00F117C9"/>
    <w:rsid w:val="00F12710"/>
    <w:rsid w:val="00F24E5E"/>
    <w:rsid w:val="00F25E7D"/>
    <w:rsid w:val="00F25FAA"/>
    <w:rsid w:val="00F300EA"/>
    <w:rsid w:val="00F33002"/>
    <w:rsid w:val="00F414BA"/>
    <w:rsid w:val="00F435FC"/>
    <w:rsid w:val="00F44616"/>
    <w:rsid w:val="00F4775F"/>
    <w:rsid w:val="00F5033E"/>
    <w:rsid w:val="00F52265"/>
    <w:rsid w:val="00F527B7"/>
    <w:rsid w:val="00F54A62"/>
    <w:rsid w:val="00F57518"/>
    <w:rsid w:val="00F62EEB"/>
    <w:rsid w:val="00F674F6"/>
    <w:rsid w:val="00F757FF"/>
    <w:rsid w:val="00F75FCD"/>
    <w:rsid w:val="00F77B3C"/>
    <w:rsid w:val="00F8103A"/>
    <w:rsid w:val="00F81648"/>
    <w:rsid w:val="00F87D58"/>
    <w:rsid w:val="00F91C3E"/>
    <w:rsid w:val="00F92F53"/>
    <w:rsid w:val="00F9317B"/>
    <w:rsid w:val="00F934E3"/>
    <w:rsid w:val="00F93C3B"/>
    <w:rsid w:val="00F9589B"/>
    <w:rsid w:val="00FA0595"/>
    <w:rsid w:val="00FA3482"/>
    <w:rsid w:val="00FA3BED"/>
    <w:rsid w:val="00FA3CB6"/>
    <w:rsid w:val="00FA7633"/>
    <w:rsid w:val="00FB10F4"/>
    <w:rsid w:val="00FB50E8"/>
    <w:rsid w:val="00FB6A3D"/>
    <w:rsid w:val="00FC0A33"/>
    <w:rsid w:val="00FC0A79"/>
    <w:rsid w:val="00FC3F17"/>
    <w:rsid w:val="00FC42EB"/>
    <w:rsid w:val="00FC48E3"/>
    <w:rsid w:val="00FC4FFF"/>
    <w:rsid w:val="00FC5E0D"/>
    <w:rsid w:val="00FD0694"/>
    <w:rsid w:val="00FD1714"/>
    <w:rsid w:val="00FD3A68"/>
    <w:rsid w:val="00FD4A0D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6CFEC"/>
  <w15:docId w15:val="{4F707A89-0279-4A28-935E-0D078A17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00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E03A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  <w:rPr>
      <w:rFonts w:ascii="新細明體"/>
    </w:rPr>
  </w:style>
  <w:style w:type="paragraph" w:styleId="2">
    <w:name w:val="Body Text Indent 2"/>
    <w:basedOn w:val="a"/>
    <w:pPr>
      <w:ind w:left="720"/>
    </w:pPr>
  </w:style>
  <w:style w:type="paragraph" w:styleId="a4">
    <w:name w:val="Body Text"/>
    <w:basedOn w:val="a"/>
    <w:pPr>
      <w:spacing w:beforeLines="80" w:before="288" w:line="240" w:lineRule="exact"/>
    </w:pPr>
    <w:rPr>
      <w:rFonts w:ascii="新細明體" w:eastAsia="標楷體"/>
      <w:sz w:val="20"/>
    </w:rPr>
  </w:style>
  <w:style w:type="paragraph" w:styleId="31">
    <w:name w:val="Body Text Indent 3"/>
    <w:basedOn w:val="a"/>
    <w:pPr>
      <w:ind w:left="540" w:hangingChars="225" w:hanging="540"/>
    </w:pPr>
    <w:rPr>
      <w:rFonts w:ascii="標楷體"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545B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D20890"/>
    <w:rPr>
      <w:color w:val="0000FF"/>
      <w:u w:val="single"/>
    </w:rPr>
  </w:style>
  <w:style w:type="character" w:customStyle="1" w:styleId="d021">
    <w:name w:val="d021"/>
    <w:rsid w:val="007A3A29"/>
    <w:rPr>
      <w:rFonts w:ascii="sөũ" w:hAnsi="sөũ" w:hint="default"/>
      <w:i w:val="0"/>
      <w:iCs w:val="0"/>
      <w:color w:val="000000"/>
      <w:spacing w:val="20"/>
      <w:sz w:val="18"/>
      <w:szCs w:val="18"/>
    </w:rPr>
  </w:style>
  <w:style w:type="paragraph" w:styleId="aa">
    <w:name w:val="Balloon Text"/>
    <w:basedOn w:val="a"/>
    <w:semiHidden/>
    <w:rsid w:val="009E0655"/>
    <w:rPr>
      <w:rFonts w:ascii="Arial" w:hAnsi="Arial"/>
      <w:sz w:val="18"/>
      <w:szCs w:val="18"/>
    </w:rPr>
  </w:style>
  <w:style w:type="character" w:customStyle="1" w:styleId="defaulttop12pt1">
    <w:name w:val="default_top_12pt1"/>
    <w:rsid w:val="00A36D4C"/>
    <w:rPr>
      <w:rFonts w:ascii="Arial" w:hAnsi="Arial" w:cs="Arial" w:hint="default"/>
      <w:color w:val="616C89"/>
      <w:sz w:val="15"/>
      <w:szCs w:val="15"/>
    </w:rPr>
  </w:style>
  <w:style w:type="character" w:customStyle="1" w:styleId="b24pt1">
    <w:name w:val="b24pt1"/>
    <w:rsid w:val="00A36D4C"/>
    <w:rPr>
      <w:rFonts w:ascii="Arial" w:hAnsi="Arial" w:cs="Arial" w:hint="default"/>
      <w:color w:val="434D63"/>
      <w:sz w:val="30"/>
      <w:szCs w:val="30"/>
    </w:rPr>
  </w:style>
  <w:style w:type="paragraph" w:styleId="Web">
    <w:name w:val="Normal (Web)"/>
    <w:basedOn w:val="a"/>
    <w:uiPriority w:val="99"/>
    <w:rsid w:val="00410A4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b">
    <w:name w:val="List Paragraph"/>
    <w:basedOn w:val="a"/>
    <w:uiPriority w:val="34"/>
    <w:qFormat/>
    <w:rsid w:val="00922833"/>
    <w:pPr>
      <w:ind w:leftChars="200" w:left="480"/>
    </w:pPr>
    <w:rPr>
      <w:rFonts w:ascii="Calibri" w:hAnsi="Calibri"/>
      <w:szCs w:val="22"/>
    </w:rPr>
  </w:style>
  <w:style w:type="character" w:styleId="ac">
    <w:name w:val="Emphasis"/>
    <w:uiPriority w:val="20"/>
    <w:qFormat/>
    <w:rsid w:val="00575A51"/>
    <w:rPr>
      <w:i/>
      <w:iCs/>
    </w:rPr>
  </w:style>
  <w:style w:type="paragraph" w:customStyle="1" w:styleId="Default">
    <w:name w:val="Default"/>
    <w:rsid w:val="0078117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BE22F0"/>
    <w:rPr>
      <w:b/>
      <w:bCs/>
    </w:rPr>
  </w:style>
  <w:style w:type="character" w:customStyle="1" w:styleId="30">
    <w:name w:val="標題 3 字元"/>
    <w:basedOn w:val="a0"/>
    <w:link w:val="3"/>
    <w:uiPriority w:val="9"/>
    <w:rsid w:val="005E03A9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r61b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9F5C-510D-4335-8648-B325A56A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>TTF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TITAS 2004形 象 區 展 品 徵 集 工 作 說 明</dc:title>
  <dc:creator>n840</dc:creator>
  <cp:lastModifiedBy>n285</cp:lastModifiedBy>
  <cp:revision>2</cp:revision>
  <cp:lastPrinted>2023-09-14T05:50:00Z</cp:lastPrinted>
  <dcterms:created xsi:type="dcterms:W3CDTF">2023-09-21T02:36:00Z</dcterms:created>
  <dcterms:modified xsi:type="dcterms:W3CDTF">2023-09-21T02:36:00Z</dcterms:modified>
</cp:coreProperties>
</file>